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D4" w:rsidRPr="00C922D4" w:rsidRDefault="00C922D4" w:rsidP="00C922D4">
      <w:pPr>
        <w:pStyle w:val="Sansinterligne"/>
        <w:jc w:val="center"/>
        <w:rPr>
          <w:b/>
          <w:sz w:val="72"/>
          <w:szCs w:val="72"/>
        </w:rPr>
      </w:pPr>
      <w:r w:rsidRPr="00C922D4">
        <w:rPr>
          <w:b/>
          <w:sz w:val="72"/>
          <w:szCs w:val="72"/>
        </w:rPr>
        <w:t>PROGRAMME</w:t>
      </w:r>
    </w:p>
    <w:p w:rsidR="00C922D4" w:rsidRDefault="00C922D4" w:rsidP="00C922D4">
      <w:pPr>
        <w:pStyle w:val="Sansinterligne"/>
        <w:jc w:val="center"/>
        <w:rPr>
          <w:b/>
          <w:sz w:val="72"/>
          <w:szCs w:val="72"/>
        </w:rPr>
      </w:pPr>
      <w:r w:rsidRPr="00C922D4">
        <w:rPr>
          <w:b/>
          <w:sz w:val="72"/>
          <w:szCs w:val="72"/>
        </w:rPr>
        <w:t>201</w:t>
      </w:r>
      <w:r w:rsidR="00C75CFD">
        <w:rPr>
          <w:b/>
          <w:sz w:val="72"/>
          <w:szCs w:val="72"/>
        </w:rPr>
        <w:t>7</w:t>
      </w:r>
    </w:p>
    <w:p w:rsidR="00C922D4" w:rsidRDefault="00C922D4" w:rsidP="00C922D4">
      <w:pPr>
        <w:pStyle w:val="Sansinterligne"/>
        <w:jc w:val="center"/>
      </w:pPr>
    </w:p>
    <w:p w:rsidR="00C922D4" w:rsidRPr="00D4049A" w:rsidRDefault="009A7A06" w:rsidP="00C922D4">
      <w:pPr>
        <w:pStyle w:val="Sansinterligne"/>
        <w:jc w:val="center"/>
        <w:rPr>
          <w:sz w:val="96"/>
          <w:szCs w:val="96"/>
          <w:u w:val="double"/>
        </w:rPr>
      </w:pPr>
      <w:r w:rsidRPr="00D4049A">
        <w:rPr>
          <w:sz w:val="96"/>
          <w:szCs w:val="96"/>
          <w:u w:val="double"/>
        </w:rPr>
        <w:t>Grand ½ Fond</w:t>
      </w:r>
      <w:r w:rsidR="00C922D4" w:rsidRPr="00D4049A">
        <w:rPr>
          <w:sz w:val="96"/>
          <w:szCs w:val="96"/>
          <w:u w:val="double"/>
        </w:rPr>
        <w:t xml:space="preserve"> – </w:t>
      </w:r>
      <w:r w:rsidRPr="00D4049A">
        <w:rPr>
          <w:sz w:val="96"/>
          <w:szCs w:val="96"/>
          <w:u w:val="double"/>
        </w:rPr>
        <w:t>Fond</w:t>
      </w:r>
    </w:p>
    <w:p w:rsidR="00C922D4" w:rsidRPr="00C922D4" w:rsidRDefault="00C922D4" w:rsidP="00C922D4">
      <w:pPr>
        <w:pStyle w:val="Sansinterligne"/>
        <w:jc w:val="center"/>
        <w:rPr>
          <w:sz w:val="96"/>
          <w:szCs w:val="96"/>
        </w:rPr>
      </w:pPr>
    </w:p>
    <w:p w:rsidR="00C922D4" w:rsidRPr="00C922D4" w:rsidRDefault="00C922D4" w:rsidP="00C922D4">
      <w:pPr>
        <w:pStyle w:val="Sansinterligne"/>
        <w:jc w:val="center"/>
        <w:rPr>
          <w:sz w:val="72"/>
          <w:szCs w:val="72"/>
        </w:rPr>
      </w:pPr>
      <w:r w:rsidRPr="00C922D4">
        <w:rPr>
          <w:sz w:val="72"/>
          <w:szCs w:val="72"/>
        </w:rPr>
        <w:t>Société colombophile</w:t>
      </w:r>
    </w:p>
    <w:p w:rsidR="00C922D4" w:rsidRPr="00C922D4" w:rsidRDefault="00C922D4" w:rsidP="00C922D4">
      <w:pPr>
        <w:pStyle w:val="Sansinterligne"/>
        <w:jc w:val="center"/>
        <w:rPr>
          <w:sz w:val="72"/>
          <w:szCs w:val="72"/>
        </w:rPr>
      </w:pPr>
      <w:r w:rsidRPr="00C922D4">
        <w:rPr>
          <w:sz w:val="72"/>
          <w:szCs w:val="72"/>
        </w:rPr>
        <w:t>« Le Carrier bleu »</w:t>
      </w:r>
    </w:p>
    <w:p w:rsidR="00C922D4" w:rsidRDefault="00C922D4" w:rsidP="00C922D4">
      <w:pPr>
        <w:pStyle w:val="Sansinterligne"/>
        <w:jc w:val="center"/>
      </w:pPr>
    </w:p>
    <w:p w:rsidR="00C922D4" w:rsidRDefault="00C922D4" w:rsidP="00C922D4">
      <w:pPr>
        <w:pStyle w:val="Sansinterligne"/>
        <w:jc w:val="center"/>
      </w:pPr>
      <w:r>
        <w:rPr>
          <w:noProof/>
          <w:lang w:eastAsia="fr-BE"/>
        </w:rPr>
        <w:drawing>
          <wp:inline distT="0" distB="0" distL="0" distR="0">
            <wp:extent cx="3209925" cy="2924175"/>
            <wp:effectExtent l="19050" t="0" r="0" b="0"/>
            <wp:docPr id="1" name="Image 0" descr="du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if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2D4" w:rsidRDefault="00C922D4" w:rsidP="00C922D4">
      <w:pPr>
        <w:pStyle w:val="Sansinterligne"/>
        <w:jc w:val="center"/>
      </w:pPr>
    </w:p>
    <w:p w:rsidR="00C922D4" w:rsidRDefault="00C922D4" w:rsidP="00C922D4">
      <w:pPr>
        <w:pStyle w:val="Sansinterligne"/>
        <w:jc w:val="center"/>
      </w:pPr>
    </w:p>
    <w:p w:rsidR="00C922D4" w:rsidRDefault="00C922D4" w:rsidP="00C922D4">
      <w:pPr>
        <w:pStyle w:val="Sansinterligne"/>
        <w:jc w:val="center"/>
      </w:pPr>
    </w:p>
    <w:p w:rsidR="00C922D4" w:rsidRPr="00C922D4" w:rsidRDefault="00C922D4" w:rsidP="00C922D4">
      <w:pPr>
        <w:pStyle w:val="Sansinterligne"/>
        <w:jc w:val="center"/>
        <w:rPr>
          <w:sz w:val="40"/>
          <w:szCs w:val="40"/>
        </w:rPr>
      </w:pPr>
      <w:r w:rsidRPr="00C922D4">
        <w:rPr>
          <w:sz w:val="40"/>
          <w:szCs w:val="40"/>
        </w:rPr>
        <w:t>Rue du Viaduc, 23 – 7060 Soignies</w:t>
      </w:r>
    </w:p>
    <w:p w:rsidR="00C922D4" w:rsidRPr="00C922D4" w:rsidRDefault="00C922D4" w:rsidP="00C922D4">
      <w:pPr>
        <w:pStyle w:val="Sansinterligne"/>
        <w:jc w:val="center"/>
        <w:rPr>
          <w:sz w:val="40"/>
          <w:szCs w:val="40"/>
        </w:rPr>
      </w:pPr>
      <w:r w:rsidRPr="00C922D4">
        <w:rPr>
          <w:sz w:val="40"/>
          <w:szCs w:val="40"/>
        </w:rPr>
        <w:sym w:font="Wingdings" w:char="F028"/>
      </w:r>
      <w:r w:rsidR="00160551">
        <w:rPr>
          <w:sz w:val="40"/>
          <w:szCs w:val="40"/>
        </w:rPr>
        <w:t xml:space="preserve"> 0470/98.79.25</w:t>
      </w:r>
    </w:p>
    <w:p w:rsidR="00C922D4" w:rsidRPr="00C922D4" w:rsidRDefault="008609BF" w:rsidP="00C922D4">
      <w:pPr>
        <w:pStyle w:val="Sansinterligne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7B3F20" w:rsidRDefault="00C922D4" w:rsidP="00C922D4">
      <w:pPr>
        <w:pStyle w:val="Sansinterligne"/>
        <w:jc w:val="center"/>
      </w:pPr>
      <w:r w:rsidRPr="00C922D4">
        <w:rPr>
          <w:sz w:val="40"/>
          <w:szCs w:val="40"/>
        </w:rPr>
        <w:t xml:space="preserve">Mail : </w:t>
      </w:r>
      <w:hyperlink r:id="rId6" w:history="1">
        <w:r w:rsidRPr="00C922D4">
          <w:rPr>
            <w:rStyle w:val="Lienhypertexte"/>
            <w:sz w:val="40"/>
            <w:szCs w:val="40"/>
          </w:rPr>
          <w:t>solas1955@hotmail.com</w:t>
        </w:r>
      </w:hyperlink>
    </w:p>
    <w:p w:rsidR="007B3F20" w:rsidRDefault="007B3F20">
      <w:r>
        <w:br w:type="page"/>
      </w:r>
    </w:p>
    <w:p w:rsidR="007B3F20" w:rsidRPr="00D40C17" w:rsidRDefault="007B3F20" w:rsidP="007B3F20">
      <w:pPr>
        <w:jc w:val="center"/>
        <w:rPr>
          <w:b/>
          <w:sz w:val="24"/>
          <w:szCs w:val="24"/>
          <w:u w:val="single"/>
        </w:rPr>
      </w:pPr>
      <w:r w:rsidRPr="00D40C17">
        <w:rPr>
          <w:b/>
          <w:sz w:val="24"/>
          <w:szCs w:val="24"/>
          <w:u w:val="single"/>
        </w:rPr>
        <w:lastRenderedPageBreak/>
        <w:t>Itinéraire de grand ½ fond et fond</w:t>
      </w:r>
    </w:p>
    <w:p w:rsidR="007B3F20" w:rsidRPr="00D40C17" w:rsidRDefault="007B3F20" w:rsidP="007B3F20">
      <w:pPr>
        <w:jc w:val="both"/>
        <w:rPr>
          <w:sz w:val="24"/>
          <w:szCs w:val="24"/>
          <w:u w:val="single"/>
        </w:rPr>
      </w:pPr>
      <w:r w:rsidRPr="00D40C17">
        <w:rPr>
          <w:sz w:val="24"/>
          <w:szCs w:val="24"/>
          <w:u w:val="single"/>
        </w:rPr>
        <w:t>Les règlements sportifs de la RFCB et EPR sont d’application</w:t>
      </w:r>
    </w:p>
    <w:p w:rsidR="007B3F20" w:rsidRPr="00D40C17" w:rsidRDefault="007B3F20" w:rsidP="007B3F20">
      <w:pPr>
        <w:jc w:val="both"/>
        <w:rPr>
          <w:sz w:val="24"/>
          <w:szCs w:val="24"/>
        </w:rPr>
      </w:pPr>
      <w:proofErr w:type="spellStart"/>
      <w:r w:rsidRPr="00D40C17">
        <w:rPr>
          <w:b/>
          <w:sz w:val="24"/>
          <w:szCs w:val="24"/>
          <w:u w:val="single"/>
        </w:rPr>
        <w:t>Enlogements</w:t>
      </w:r>
      <w:proofErr w:type="spellEnd"/>
      <w:r w:rsidRPr="00D40C17">
        <w:rPr>
          <w:sz w:val="24"/>
          <w:szCs w:val="24"/>
        </w:rPr>
        <w:t xml:space="preserve"> : </w:t>
      </w:r>
    </w:p>
    <w:p w:rsidR="007B3F20" w:rsidRPr="00D40C17" w:rsidRDefault="007B3F20" w:rsidP="007B3F20">
      <w:pPr>
        <w:jc w:val="both"/>
        <w:rPr>
          <w:sz w:val="24"/>
          <w:szCs w:val="24"/>
        </w:rPr>
      </w:pPr>
      <w:r w:rsidRPr="00D40C17">
        <w:rPr>
          <w:sz w:val="24"/>
          <w:szCs w:val="24"/>
        </w:rPr>
        <w:t xml:space="preserve">Grand ½ fond : </w:t>
      </w:r>
      <w:proofErr w:type="spellStart"/>
      <w:r w:rsidRPr="00D40C17">
        <w:rPr>
          <w:sz w:val="24"/>
          <w:szCs w:val="24"/>
        </w:rPr>
        <w:t>enlogements</w:t>
      </w:r>
      <w:proofErr w:type="spellEnd"/>
      <w:r w:rsidRPr="00D40C17">
        <w:rPr>
          <w:sz w:val="24"/>
          <w:szCs w:val="24"/>
        </w:rPr>
        <w:t xml:space="preserve"> le jeudi à partir de 19h et terminés pour 2</w:t>
      </w:r>
      <w:r w:rsidR="0011193D">
        <w:rPr>
          <w:sz w:val="24"/>
          <w:szCs w:val="24"/>
        </w:rPr>
        <w:t>1</w:t>
      </w:r>
      <w:r w:rsidRPr="00D40C17">
        <w:rPr>
          <w:sz w:val="24"/>
          <w:szCs w:val="24"/>
        </w:rPr>
        <w:t>h00</w:t>
      </w:r>
    </w:p>
    <w:p w:rsidR="007B3F20" w:rsidRPr="00D40C17" w:rsidRDefault="007B3F20" w:rsidP="007B3F20">
      <w:pPr>
        <w:pStyle w:val="Sansinterligne"/>
        <w:rPr>
          <w:sz w:val="24"/>
          <w:szCs w:val="24"/>
        </w:rPr>
      </w:pPr>
      <w:r w:rsidRPr="00D40C17">
        <w:rPr>
          <w:sz w:val="24"/>
          <w:szCs w:val="24"/>
        </w:rPr>
        <w:t>Fond et grand-</w:t>
      </w:r>
      <w:r w:rsidR="007E5863">
        <w:rPr>
          <w:sz w:val="24"/>
          <w:szCs w:val="24"/>
        </w:rPr>
        <w:t xml:space="preserve">fond : </w:t>
      </w:r>
      <w:proofErr w:type="spellStart"/>
      <w:r w:rsidR="007E5863">
        <w:rPr>
          <w:sz w:val="24"/>
          <w:szCs w:val="24"/>
        </w:rPr>
        <w:t>enlogements</w:t>
      </w:r>
      <w:proofErr w:type="spellEnd"/>
      <w:r w:rsidR="007E5863">
        <w:rPr>
          <w:sz w:val="24"/>
          <w:szCs w:val="24"/>
        </w:rPr>
        <w:t xml:space="preserve"> les mercredi,</w:t>
      </w:r>
      <w:r w:rsidRPr="00D40C17">
        <w:rPr>
          <w:sz w:val="24"/>
          <w:szCs w:val="24"/>
        </w:rPr>
        <w:t xml:space="preserve"> lundi</w:t>
      </w:r>
      <w:r w:rsidR="007E5863">
        <w:rPr>
          <w:sz w:val="24"/>
          <w:szCs w:val="24"/>
        </w:rPr>
        <w:t xml:space="preserve"> ou mardi</w:t>
      </w:r>
      <w:r w:rsidRPr="00D40C17">
        <w:rPr>
          <w:sz w:val="24"/>
          <w:szCs w:val="24"/>
        </w:rPr>
        <w:t xml:space="preserve"> à partir de 20h00 et terminés</w:t>
      </w:r>
      <w:r w:rsidR="0011193D">
        <w:rPr>
          <w:sz w:val="24"/>
          <w:szCs w:val="24"/>
        </w:rPr>
        <w:t xml:space="preserve"> pour 21</w:t>
      </w:r>
      <w:r w:rsidR="006A5DBA">
        <w:rPr>
          <w:sz w:val="24"/>
          <w:szCs w:val="24"/>
        </w:rPr>
        <w:t xml:space="preserve">h00, sauf Barcelone, </w:t>
      </w:r>
      <w:proofErr w:type="spellStart"/>
      <w:r w:rsidR="006A5DBA">
        <w:rPr>
          <w:sz w:val="24"/>
          <w:szCs w:val="24"/>
        </w:rPr>
        <w:t>enlogement</w:t>
      </w:r>
      <w:proofErr w:type="spellEnd"/>
      <w:r w:rsidR="006A5DBA">
        <w:rPr>
          <w:sz w:val="24"/>
          <w:szCs w:val="24"/>
        </w:rPr>
        <w:t xml:space="preserve"> le dimanche de 18h30 à 20h00.</w:t>
      </w:r>
    </w:p>
    <w:p w:rsidR="007B3F20" w:rsidRPr="00D40C17" w:rsidRDefault="007B3F20" w:rsidP="007B3F20">
      <w:pPr>
        <w:pStyle w:val="Sansinterligne"/>
        <w:rPr>
          <w:sz w:val="24"/>
          <w:szCs w:val="24"/>
        </w:rPr>
      </w:pPr>
    </w:p>
    <w:p w:rsidR="00160551" w:rsidRPr="00D40C17" w:rsidRDefault="007B3F20" w:rsidP="00160551">
      <w:pPr>
        <w:jc w:val="both"/>
        <w:rPr>
          <w:sz w:val="24"/>
          <w:szCs w:val="24"/>
        </w:rPr>
      </w:pPr>
      <w:r w:rsidRPr="00D40C17">
        <w:rPr>
          <w:b/>
          <w:sz w:val="24"/>
          <w:szCs w:val="24"/>
          <w:u w:val="single"/>
        </w:rPr>
        <w:t>Dépouillement</w:t>
      </w:r>
      <w:r w:rsidRPr="00D40C17">
        <w:rPr>
          <w:sz w:val="24"/>
          <w:szCs w:val="24"/>
        </w:rPr>
        <w:t xml:space="preserve"> : </w:t>
      </w:r>
      <w:r w:rsidR="00160551">
        <w:rPr>
          <w:sz w:val="24"/>
          <w:szCs w:val="24"/>
        </w:rPr>
        <w:t>sauf instructions contraires, r</w:t>
      </w:r>
      <w:r w:rsidR="00160551" w:rsidRPr="00D40C17">
        <w:rPr>
          <w:sz w:val="24"/>
          <w:szCs w:val="24"/>
        </w:rPr>
        <w:t xml:space="preserve">entrée des </w:t>
      </w:r>
      <w:r w:rsidR="00160551">
        <w:rPr>
          <w:sz w:val="24"/>
          <w:szCs w:val="24"/>
        </w:rPr>
        <w:t xml:space="preserve">appareils et </w:t>
      </w:r>
      <w:proofErr w:type="spellStart"/>
      <w:r w:rsidR="00160551" w:rsidRPr="00D40C17">
        <w:rPr>
          <w:sz w:val="24"/>
          <w:szCs w:val="24"/>
        </w:rPr>
        <w:t>constateurs</w:t>
      </w:r>
      <w:proofErr w:type="spellEnd"/>
      <w:r w:rsidR="00160551" w:rsidRPr="00D40C17">
        <w:rPr>
          <w:sz w:val="24"/>
          <w:szCs w:val="24"/>
        </w:rPr>
        <w:t xml:space="preserve"> le samedi </w:t>
      </w:r>
      <w:r w:rsidR="00160551" w:rsidRPr="00160551">
        <w:rPr>
          <w:b/>
          <w:sz w:val="24"/>
          <w:szCs w:val="24"/>
          <w:u w:val="single"/>
        </w:rPr>
        <w:t>de 18h30 à 20h00</w:t>
      </w:r>
      <w:r w:rsidR="00160551">
        <w:rPr>
          <w:sz w:val="24"/>
          <w:szCs w:val="24"/>
        </w:rPr>
        <w:t>.</w:t>
      </w:r>
    </w:p>
    <w:p w:rsidR="0000222A" w:rsidRPr="0000222A" w:rsidRDefault="00160551" w:rsidP="007B3F20">
      <w:pPr>
        <w:jc w:val="both"/>
        <w:rPr>
          <w:i/>
        </w:rPr>
      </w:pPr>
      <w:r>
        <w:rPr>
          <w:i/>
        </w:rPr>
        <w:t>Pour rappel, a</w:t>
      </w:r>
      <w:r w:rsidR="009553AD" w:rsidRPr="0000222A">
        <w:rPr>
          <w:i/>
        </w:rPr>
        <w:t xml:space="preserve">rt. 65 </w:t>
      </w:r>
      <w:r w:rsidR="0000222A" w:rsidRPr="0000222A">
        <w:rPr>
          <w:i/>
        </w:rPr>
        <w:t>du Règlement sportif national (AGN  22.02.2017)</w:t>
      </w:r>
    </w:p>
    <w:p w:rsidR="009553AD" w:rsidRPr="0000222A" w:rsidRDefault="009553AD" w:rsidP="007B3F20">
      <w:pPr>
        <w:jc w:val="both"/>
        <w:rPr>
          <w:i/>
          <w:sz w:val="24"/>
          <w:szCs w:val="24"/>
        </w:rPr>
      </w:pPr>
      <w:r w:rsidRPr="0000222A">
        <w:rPr>
          <w:i/>
        </w:rPr>
        <w:t>Quant à la rentrée des appareils, les amateurs veilleront à respecter les directives édictées par l’organisateur et/ou par les bureaux d’</w:t>
      </w:r>
      <w:proofErr w:type="spellStart"/>
      <w:r w:rsidRPr="0000222A">
        <w:rPr>
          <w:i/>
        </w:rPr>
        <w:t>enlogement</w:t>
      </w:r>
      <w:proofErr w:type="spellEnd"/>
      <w:r w:rsidRPr="0000222A">
        <w:rPr>
          <w:i/>
        </w:rPr>
        <w:t>. L’appareil de constatation doit obligatoirement être déposé le même jour que le jour de clôture du concours principal.</w:t>
      </w:r>
    </w:p>
    <w:p w:rsidR="007B3F20" w:rsidRPr="00D40C17" w:rsidRDefault="007B3F20" w:rsidP="007B3F20">
      <w:pPr>
        <w:jc w:val="both"/>
        <w:rPr>
          <w:sz w:val="24"/>
          <w:szCs w:val="24"/>
        </w:rPr>
      </w:pPr>
      <w:r w:rsidRPr="00D40C17">
        <w:rPr>
          <w:b/>
          <w:sz w:val="24"/>
          <w:szCs w:val="24"/>
          <w:u w:val="single"/>
        </w:rPr>
        <w:t>Annonces des pigeons</w:t>
      </w:r>
      <w:r w:rsidRPr="00D40C17">
        <w:rPr>
          <w:sz w:val="24"/>
          <w:szCs w:val="24"/>
        </w:rPr>
        <w:t> :</w:t>
      </w:r>
      <w:r w:rsidR="00160551">
        <w:rPr>
          <w:sz w:val="24"/>
          <w:szCs w:val="24"/>
        </w:rPr>
        <w:t xml:space="preserve"> </w:t>
      </w:r>
      <w:r w:rsidR="00160551" w:rsidRPr="00160551">
        <w:rPr>
          <w:b/>
          <w:sz w:val="24"/>
          <w:szCs w:val="24"/>
          <w:u w:val="single"/>
        </w:rPr>
        <w:t>de préférence via le système OMAR ou par téléphone (0470/98.79.25)</w:t>
      </w:r>
    </w:p>
    <w:p w:rsidR="007B3F20" w:rsidRPr="00160551" w:rsidRDefault="00160551" w:rsidP="007B3F2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Pour rappel, a</w:t>
      </w:r>
      <w:r w:rsidR="007B3F20" w:rsidRPr="00160551">
        <w:rPr>
          <w:i/>
          <w:sz w:val="24"/>
          <w:szCs w:val="24"/>
        </w:rPr>
        <w:t xml:space="preserve">rt. 101 du Règlement sportif national  (AGN </w:t>
      </w:r>
      <w:r w:rsidR="0000222A" w:rsidRPr="00160551">
        <w:rPr>
          <w:i/>
          <w:sz w:val="24"/>
          <w:szCs w:val="24"/>
        </w:rPr>
        <w:t>22</w:t>
      </w:r>
      <w:r w:rsidR="007B3F20" w:rsidRPr="00160551">
        <w:rPr>
          <w:i/>
          <w:sz w:val="24"/>
          <w:szCs w:val="24"/>
        </w:rPr>
        <w:t>.02.201</w:t>
      </w:r>
      <w:r w:rsidR="0000222A" w:rsidRPr="00160551">
        <w:rPr>
          <w:i/>
          <w:sz w:val="24"/>
          <w:szCs w:val="24"/>
        </w:rPr>
        <w:t>7</w:t>
      </w:r>
      <w:r w:rsidR="007B3F20" w:rsidRPr="00160551">
        <w:rPr>
          <w:i/>
          <w:sz w:val="24"/>
          <w:szCs w:val="24"/>
        </w:rPr>
        <w:t xml:space="preserve">) </w:t>
      </w:r>
    </w:p>
    <w:p w:rsidR="0000222A" w:rsidRPr="00160551" w:rsidRDefault="0000222A" w:rsidP="007B3F20">
      <w:pPr>
        <w:pStyle w:val="Sansinterligne"/>
        <w:jc w:val="both"/>
        <w:rPr>
          <w:i/>
        </w:rPr>
      </w:pPr>
      <w:r w:rsidRPr="00160551">
        <w:rPr>
          <w:i/>
          <w:u w:val="single"/>
        </w:rPr>
        <w:t xml:space="preserve">Pour les concours nationaux à partir de Limoges, </w:t>
      </w:r>
      <w:r w:rsidRPr="00160551">
        <w:rPr>
          <w:b/>
          <w:i/>
          <w:u w:val="single"/>
        </w:rPr>
        <w:t>l’heure d’arrivée de tous les pigeons indistinctement, devra être annoncée dans un délai de 15 minutes à partir de l’heure officielle de constatation (en h, min, sec)</w:t>
      </w:r>
      <w:r w:rsidRPr="00160551">
        <w:rPr>
          <w:i/>
        </w:rPr>
        <w:t xml:space="preserve"> par :</w:t>
      </w:r>
    </w:p>
    <w:p w:rsidR="0000222A" w:rsidRPr="00160551" w:rsidRDefault="0000222A" w:rsidP="007B3F20">
      <w:pPr>
        <w:pStyle w:val="Sansinterligne"/>
        <w:jc w:val="both"/>
        <w:rPr>
          <w:i/>
        </w:rPr>
      </w:pPr>
      <w:r w:rsidRPr="00160551">
        <w:rPr>
          <w:i/>
        </w:rPr>
        <w:t>- un moyen de communication à leurs bureaux d’</w:t>
      </w:r>
      <w:proofErr w:type="spellStart"/>
      <w:r w:rsidRPr="00160551">
        <w:rPr>
          <w:i/>
        </w:rPr>
        <w:t>enlogement</w:t>
      </w:r>
      <w:proofErr w:type="spellEnd"/>
      <w:r w:rsidRPr="00160551">
        <w:rPr>
          <w:i/>
        </w:rPr>
        <w:t xml:space="preserve"> respectifs : ces annonces mentionneront le numéro exact de la bague en caoutchouc, l’heure de constatation, l’heure de l’annonce, la contremarque éventuelle et le nom de l’amateur. </w:t>
      </w:r>
    </w:p>
    <w:p w:rsidR="0000222A" w:rsidRPr="00160551" w:rsidRDefault="0000222A" w:rsidP="007B3F20">
      <w:pPr>
        <w:pStyle w:val="Sansinterligne"/>
        <w:jc w:val="both"/>
        <w:rPr>
          <w:b/>
          <w:i/>
        </w:rPr>
      </w:pPr>
      <w:r w:rsidRPr="00160551">
        <w:rPr>
          <w:b/>
          <w:i/>
        </w:rPr>
        <w:t xml:space="preserve">- </w:t>
      </w:r>
      <w:r w:rsidRPr="00160551">
        <w:rPr>
          <w:i/>
        </w:rPr>
        <w:t>RFCB-online, le système d’annonces officiel de la RFCB.</w:t>
      </w:r>
      <w:r w:rsidRPr="00160551">
        <w:rPr>
          <w:b/>
          <w:i/>
        </w:rPr>
        <w:t xml:space="preserve"> </w:t>
      </w:r>
    </w:p>
    <w:p w:rsidR="0000222A" w:rsidRPr="00160551" w:rsidRDefault="0000222A" w:rsidP="007B3F20">
      <w:pPr>
        <w:pStyle w:val="Sansinterligne"/>
        <w:jc w:val="both"/>
        <w:rPr>
          <w:i/>
        </w:rPr>
      </w:pPr>
    </w:p>
    <w:p w:rsidR="0000222A" w:rsidRPr="00160551" w:rsidRDefault="0000222A" w:rsidP="007B3F20">
      <w:pPr>
        <w:pStyle w:val="Sansinterligne"/>
        <w:jc w:val="both"/>
        <w:rPr>
          <w:i/>
        </w:rPr>
      </w:pPr>
      <w:r w:rsidRPr="00160551">
        <w:rPr>
          <w:i/>
          <w:u w:val="single"/>
        </w:rPr>
        <w:t xml:space="preserve">Pour les concours nationaux en </w:t>
      </w:r>
      <w:proofErr w:type="spellStart"/>
      <w:r w:rsidRPr="00160551">
        <w:rPr>
          <w:i/>
          <w:u w:val="single"/>
        </w:rPr>
        <w:t>deça</w:t>
      </w:r>
      <w:proofErr w:type="spellEnd"/>
      <w:r w:rsidRPr="00160551">
        <w:rPr>
          <w:i/>
          <w:u w:val="single"/>
        </w:rPr>
        <w:t xml:space="preserve"> de Limoges, s</w:t>
      </w:r>
      <w:r w:rsidRPr="00160551">
        <w:rPr>
          <w:b/>
          <w:i/>
          <w:u w:val="single"/>
        </w:rPr>
        <w:t>eul le premier pigeon constaté par catégorie doit être annoncé comme cité ci-dessus. Tous les autres pigeons, doivent, par catégorie, obligatoirement être annoncés dans un délai de 30 minutes à partir de l’heure officielle de constatation (en h, min, sec) via les moyens de communication mentionnés au § 1 ou via RFCB-online et ce jusqu’à la clôture du concours.</w:t>
      </w:r>
      <w:r w:rsidRPr="00160551">
        <w:rPr>
          <w:i/>
        </w:rPr>
        <w:t xml:space="preserve"> </w:t>
      </w:r>
    </w:p>
    <w:p w:rsidR="0000222A" w:rsidRPr="00160551" w:rsidRDefault="0000222A" w:rsidP="007B3F20">
      <w:pPr>
        <w:pStyle w:val="Sansinterligne"/>
        <w:jc w:val="both"/>
        <w:rPr>
          <w:i/>
        </w:rPr>
      </w:pPr>
    </w:p>
    <w:p w:rsidR="00C8242F" w:rsidRPr="00160551" w:rsidRDefault="0000222A" w:rsidP="007B3F20">
      <w:pPr>
        <w:pStyle w:val="Sansinterligne"/>
        <w:jc w:val="both"/>
        <w:rPr>
          <w:i/>
        </w:rPr>
      </w:pPr>
      <w:r w:rsidRPr="00160551">
        <w:rPr>
          <w:i/>
        </w:rPr>
        <w:t xml:space="preserve">Si les délais respectifs de 15 minutes (pour tous les pigeons à partir de Limoges et pour le premier pigeon par catégorie en </w:t>
      </w:r>
      <w:proofErr w:type="spellStart"/>
      <w:r w:rsidRPr="00160551">
        <w:rPr>
          <w:i/>
        </w:rPr>
        <w:t>deça</w:t>
      </w:r>
      <w:proofErr w:type="spellEnd"/>
      <w:r w:rsidRPr="00160551">
        <w:rPr>
          <w:i/>
        </w:rPr>
        <w:t xml:space="preserve"> de Limoges) ou 30 minutes pour les autres pigeons, par catégorie, en </w:t>
      </w:r>
      <w:proofErr w:type="spellStart"/>
      <w:r w:rsidRPr="00160551">
        <w:rPr>
          <w:i/>
        </w:rPr>
        <w:t>deça</w:t>
      </w:r>
      <w:proofErr w:type="spellEnd"/>
      <w:r w:rsidRPr="00160551">
        <w:rPr>
          <w:i/>
        </w:rPr>
        <w:t xml:space="preserve"> de Limoges n’est pas respecté, le pigeon sera classé à l’heure d’annonce de ce pigeon. Si aucune annonce n’est effectuée, toutes les constatations dans la même catégorie (et dans ses doublages) de cet amateur seront annulées. </w:t>
      </w:r>
    </w:p>
    <w:p w:rsidR="00C8242F" w:rsidRPr="00160551" w:rsidRDefault="00C8242F" w:rsidP="007B3F20">
      <w:pPr>
        <w:pStyle w:val="Sansinterligne"/>
        <w:jc w:val="both"/>
        <w:rPr>
          <w:i/>
        </w:rPr>
      </w:pPr>
    </w:p>
    <w:p w:rsidR="007B3F20" w:rsidRDefault="0000222A" w:rsidP="007B3F20">
      <w:pPr>
        <w:pStyle w:val="Sansinterligne"/>
        <w:jc w:val="both"/>
      </w:pPr>
      <w:r w:rsidRPr="00160551">
        <w:rPr>
          <w:i/>
        </w:rPr>
        <w:t>Les formalités d’annonces et de contrôle ne sont plus obligatoires à partir du 3e jour de constatation.</w:t>
      </w:r>
    </w:p>
    <w:p w:rsidR="00C8242F" w:rsidRPr="00210E5C" w:rsidRDefault="00C8242F" w:rsidP="007B3F20">
      <w:pPr>
        <w:pStyle w:val="Sansinterligne"/>
        <w:jc w:val="both"/>
        <w:rPr>
          <w:sz w:val="24"/>
          <w:szCs w:val="24"/>
        </w:rPr>
      </w:pPr>
    </w:p>
    <w:p w:rsidR="007B3F20" w:rsidRPr="00D40C17" w:rsidRDefault="007B3F20" w:rsidP="007B3F20">
      <w:pPr>
        <w:jc w:val="both"/>
        <w:rPr>
          <w:sz w:val="24"/>
          <w:szCs w:val="24"/>
        </w:rPr>
      </w:pPr>
      <w:r w:rsidRPr="00D40C17">
        <w:rPr>
          <w:b/>
          <w:sz w:val="24"/>
          <w:szCs w:val="24"/>
          <w:u w:val="single"/>
        </w:rPr>
        <w:t>Rayon de participation</w:t>
      </w:r>
      <w:r w:rsidRPr="00D40C17">
        <w:rPr>
          <w:sz w:val="24"/>
          <w:szCs w:val="24"/>
        </w:rPr>
        <w:t> :</w:t>
      </w:r>
    </w:p>
    <w:p w:rsidR="007B3F20" w:rsidRPr="00D40C17" w:rsidRDefault="00160551" w:rsidP="007B3F20">
      <w:pPr>
        <w:jc w:val="both"/>
        <w:rPr>
          <w:sz w:val="24"/>
          <w:szCs w:val="24"/>
        </w:rPr>
      </w:pPr>
      <w:r>
        <w:rPr>
          <w:sz w:val="24"/>
          <w:szCs w:val="24"/>
        </w:rPr>
        <w:t>Pour rappel, a</w:t>
      </w:r>
      <w:r w:rsidR="007B3F20" w:rsidRPr="00D40C17">
        <w:rPr>
          <w:sz w:val="24"/>
          <w:szCs w:val="24"/>
        </w:rPr>
        <w:t xml:space="preserve">rt. 102. (AGN 23.10.2013) </w:t>
      </w:r>
    </w:p>
    <w:p w:rsidR="007B3F20" w:rsidRPr="00D40C17" w:rsidRDefault="007B3F20" w:rsidP="007B3F20">
      <w:pPr>
        <w:pStyle w:val="Sansinterligne"/>
        <w:jc w:val="both"/>
        <w:rPr>
          <w:sz w:val="24"/>
          <w:szCs w:val="24"/>
        </w:rPr>
      </w:pPr>
      <w:r w:rsidRPr="00D40C17">
        <w:rPr>
          <w:sz w:val="24"/>
          <w:szCs w:val="24"/>
        </w:rPr>
        <w:t xml:space="preserve">Par concours national et pour toutes les catégories, les amateurs ne peuvent </w:t>
      </w:r>
      <w:proofErr w:type="spellStart"/>
      <w:r w:rsidRPr="00D40C17">
        <w:rPr>
          <w:sz w:val="24"/>
          <w:szCs w:val="24"/>
        </w:rPr>
        <w:t>enloger</w:t>
      </w:r>
      <w:proofErr w:type="spellEnd"/>
      <w:r w:rsidRPr="00D40C17">
        <w:rPr>
          <w:sz w:val="24"/>
          <w:szCs w:val="24"/>
        </w:rPr>
        <w:t xml:space="preserve"> que dans un seul et même local sous peine de confiscation de tous leurs enjeux. </w:t>
      </w:r>
    </w:p>
    <w:p w:rsidR="007B3F20" w:rsidRPr="00D40C17" w:rsidRDefault="007B3F20" w:rsidP="007B3F20">
      <w:pPr>
        <w:pStyle w:val="Sansinterligne"/>
        <w:jc w:val="both"/>
        <w:rPr>
          <w:sz w:val="24"/>
          <w:szCs w:val="24"/>
        </w:rPr>
      </w:pPr>
      <w:r w:rsidRPr="00D40C17">
        <w:rPr>
          <w:sz w:val="24"/>
          <w:szCs w:val="24"/>
        </w:rPr>
        <w:t xml:space="preserve">Pour les concours nationaux, ne peuvent </w:t>
      </w:r>
      <w:proofErr w:type="spellStart"/>
      <w:r w:rsidRPr="00D40C17">
        <w:rPr>
          <w:sz w:val="24"/>
          <w:szCs w:val="24"/>
        </w:rPr>
        <w:t>enloger</w:t>
      </w:r>
      <w:proofErr w:type="spellEnd"/>
      <w:r w:rsidRPr="00D40C17">
        <w:rPr>
          <w:sz w:val="24"/>
          <w:szCs w:val="24"/>
        </w:rPr>
        <w:t xml:space="preserve"> dans un bureau d’</w:t>
      </w:r>
      <w:proofErr w:type="spellStart"/>
      <w:r w:rsidRPr="00D40C17">
        <w:rPr>
          <w:sz w:val="24"/>
          <w:szCs w:val="24"/>
        </w:rPr>
        <w:t>enlogement</w:t>
      </w:r>
      <w:proofErr w:type="spellEnd"/>
      <w:r w:rsidRPr="00D40C17">
        <w:rPr>
          <w:sz w:val="24"/>
          <w:szCs w:val="24"/>
        </w:rPr>
        <w:t xml:space="preserve">, que les amateurs repris dans le rayon du doublage local (obligatoire). </w:t>
      </w:r>
    </w:p>
    <w:p w:rsidR="007B3F20" w:rsidRPr="00D40C17" w:rsidRDefault="007B3F20" w:rsidP="007B3F20">
      <w:pPr>
        <w:pStyle w:val="Sansinterligne"/>
        <w:jc w:val="both"/>
        <w:rPr>
          <w:sz w:val="24"/>
          <w:szCs w:val="24"/>
        </w:rPr>
      </w:pPr>
      <w:r w:rsidRPr="00D40C17">
        <w:rPr>
          <w:sz w:val="24"/>
          <w:szCs w:val="24"/>
        </w:rPr>
        <w:t xml:space="preserve">Les pigeons « pour le port » ne peuvent être </w:t>
      </w:r>
      <w:proofErr w:type="spellStart"/>
      <w:r w:rsidRPr="00D40C17">
        <w:rPr>
          <w:sz w:val="24"/>
          <w:szCs w:val="24"/>
        </w:rPr>
        <w:t>enlogés</w:t>
      </w:r>
      <w:proofErr w:type="spellEnd"/>
      <w:r w:rsidRPr="00D40C17">
        <w:rPr>
          <w:sz w:val="24"/>
          <w:szCs w:val="24"/>
        </w:rPr>
        <w:t xml:space="preserve"> pour les concours nationaux. </w:t>
      </w:r>
    </w:p>
    <w:p w:rsidR="00C922D4" w:rsidRDefault="00C922D4" w:rsidP="00C922D4">
      <w:pPr>
        <w:pStyle w:val="Sansinterligne"/>
        <w:jc w:val="center"/>
      </w:pPr>
      <w:r>
        <w:br w:type="page"/>
      </w:r>
    </w:p>
    <w:p w:rsidR="00C91467" w:rsidRDefault="00BF617D" w:rsidP="00C922D4">
      <w:pPr>
        <w:jc w:val="center"/>
        <w:rPr>
          <w:b/>
          <w:sz w:val="28"/>
          <w:szCs w:val="28"/>
          <w:u w:val="single"/>
        </w:rPr>
      </w:pPr>
      <w:r w:rsidRPr="00E91445">
        <w:rPr>
          <w:b/>
          <w:sz w:val="28"/>
          <w:szCs w:val="28"/>
          <w:u w:val="single"/>
        </w:rPr>
        <w:lastRenderedPageBreak/>
        <w:t xml:space="preserve">Itinéraire </w:t>
      </w:r>
      <w:r w:rsidR="009A7A06">
        <w:rPr>
          <w:b/>
          <w:sz w:val="28"/>
          <w:szCs w:val="28"/>
          <w:u w:val="single"/>
        </w:rPr>
        <w:t>interprovinciaux – nationaux - internationaux</w:t>
      </w:r>
      <w:r w:rsidR="0011193D">
        <w:rPr>
          <w:b/>
          <w:sz w:val="28"/>
          <w:szCs w:val="28"/>
          <w:u w:val="single"/>
        </w:rPr>
        <w:t xml:space="preserve"> 201</w:t>
      </w:r>
      <w:r w:rsidR="00EF27B9">
        <w:rPr>
          <w:b/>
          <w:sz w:val="28"/>
          <w:szCs w:val="28"/>
          <w:u w:val="single"/>
        </w:rPr>
        <w:t>7</w:t>
      </w:r>
      <w:r w:rsidR="006A5DBA">
        <w:rPr>
          <w:b/>
          <w:sz w:val="28"/>
          <w:szCs w:val="28"/>
          <w:u w:val="single"/>
        </w:rPr>
        <w:t xml:space="preserve"> – Carrier Bleu Soignies</w:t>
      </w:r>
    </w:p>
    <w:tbl>
      <w:tblPr>
        <w:tblStyle w:val="Grilledutableau"/>
        <w:tblW w:w="0" w:type="auto"/>
        <w:tblLook w:val="04A0"/>
      </w:tblPr>
      <w:tblGrid>
        <w:gridCol w:w="1511"/>
        <w:gridCol w:w="1828"/>
        <w:gridCol w:w="2723"/>
        <w:gridCol w:w="854"/>
        <w:gridCol w:w="1639"/>
        <w:gridCol w:w="2127"/>
      </w:tblGrid>
      <w:tr w:rsidR="00515E25" w:rsidRPr="00ED22A0" w:rsidTr="001B7A71">
        <w:tc>
          <w:tcPr>
            <w:tcW w:w="3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15E25" w:rsidRPr="00ED22A0" w:rsidRDefault="00515E25">
            <w:pPr>
              <w:rPr>
                <w:b/>
                <w:sz w:val="28"/>
                <w:szCs w:val="28"/>
              </w:rPr>
            </w:pPr>
            <w:r w:rsidRPr="00ED22A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577" w:type="dxa"/>
            <w:gridSpan w:val="2"/>
            <w:tcBorders>
              <w:bottom w:val="single" w:sz="4" w:space="0" w:color="000000" w:themeColor="text1"/>
            </w:tcBorders>
          </w:tcPr>
          <w:p w:rsidR="00515E25" w:rsidRPr="00ED22A0" w:rsidRDefault="00515E25" w:rsidP="00C922D4">
            <w:pPr>
              <w:jc w:val="center"/>
              <w:rPr>
                <w:b/>
                <w:sz w:val="28"/>
                <w:szCs w:val="28"/>
              </w:rPr>
            </w:pPr>
            <w:r w:rsidRPr="00ED22A0">
              <w:rPr>
                <w:b/>
                <w:sz w:val="28"/>
                <w:szCs w:val="28"/>
              </w:rPr>
              <w:t>Concours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:rsidR="00515E25" w:rsidRPr="00ED22A0" w:rsidRDefault="00515E25" w:rsidP="00C922D4">
            <w:pPr>
              <w:jc w:val="center"/>
              <w:rPr>
                <w:b/>
                <w:sz w:val="28"/>
                <w:szCs w:val="28"/>
              </w:rPr>
            </w:pPr>
            <w:r w:rsidRPr="00ED22A0">
              <w:rPr>
                <w:b/>
                <w:sz w:val="28"/>
                <w:szCs w:val="28"/>
              </w:rPr>
              <w:t>Catégorie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515E25" w:rsidRPr="00ED22A0" w:rsidRDefault="00515E25" w:rsidP="00C922D4">
            <w:pPr>
              <w:jc w:val="center"/>
              <w:rPr>
                <w:b/>
                <w:sz w:val="28"/>
                <w:szCs w:val="28"/>
              </w:rPr>
            </w:pPr>
            <w:r w:rsidRPr="00ED22A0">
              <w:rPr>
                <w:b/>
                <w:sz w:val="28"/>
                <w:szCs w:val="28"/>
              </w:rPr>
              <w:t>Mise en loge</w:t>
            </w:r>
          </w:p>
        </w:tc>
      </w:tr>
      <w:tr w:rsidR="00103423" w:rsidTr="001B7A71">
        <w:tc>
          <w:tcPr>
            <w:tcW w:w="1511" w:type="dxa"/>
            <w:vMerge w:val="restart"/>
          </w:tcPr>
          <w:p w:rsidR="00103423" w:rsidRPr="0031103B" w:rsidRDefault="00103423" w:rsidP="00CA133F">
            <w:pPr>
              <w:rPr>
                <w:b/>
                <w:sz w:val="28"/>
                <w:szCs w:val="28"/>
              </w:rPr>
            </w:pPr>
            <w:r w:rsidRPr="0031103B">
              <w:rPr>
                <w:b/>
                <w:sz w:val="28"/>
                <w:szCs w:val="28"/>
              </w:rPr>
              <w:t>Mai</w:t>
            </w:r>
          </w:p>
        </w:tc>
        <w:tc>
          <w:tcPr>
            <w:tcW w:w="1828" w:type="dxa"/>
          </w:tcPr>
          <w:p w:rsidR="00103423" w:rsidRDefault="00103423" w:rsidP="00486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13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103423" w:rsidRDefault="00103423" w:rsidP="0054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Blois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103423" w:rsidRDefault="00CD0A21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103423" w:rsidRDefault="00103423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103423" w:rsidRDefault="00103423" w:rsidP="00486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11</w:t>
            </w:r>
          </w:p>
        </w:tc>
      </w:tr>
      <w:tr w:rsidR="00103423" w:rsidTr="00CD0A21">
        <w:tc>
          <w:tcPr>
            <w:tcW w:w="1511" w:type="dxa"/>
            <w:vMerge/>
          </w:tcPr>
          <w:p w:rsidR="00103423" w:rsidRPr="0031103B" w:rsidRDefault="00103423" w:rsidP="00CA133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103423" w:rsidRPr="00E91445" w:rsidRDefault="00103423" w:rsidP="00486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20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03423" w:rsidRDefault="00103423" w:rsidP="0054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Vierzon                            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03423" w:rsidRDefault="00103423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03423" w:rsidRPr="00E91445" w:rsidRDefault="00103423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</w:tcPr>
          <w:p w:rsidR="00103423" w:rsidRDefault="00103423" w:rsidP="004862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18</w:t>
            </w:r>
          </w:p>
        </w:tc>
      </w:tr>
      <w:tr w:rsidR="00103423" w:rsidTr="00CD0A21">
        <w:trPr>
          <w:trHeight w:val="399"/>
        </w:trPr>
        <w:tc>
          <w:tcPr>
            <w:tcW w:w="1511" w:type="dxa"/>
            <w:vMerge/>
          </w:tcPr>
          <w:p w:rsidR="00103423" w:rsidRPr="0031103B" w:rsidRDefault="00103423" w:rsidP="00CA133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103423" w:rsidRPr="00E91445" w:rsidRDefault="00103423" w:rsidP="00C75CFD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FFFF99"/>
          </w:tcPr>
          <w:p w:rsidR="00103423" w:rsidRPr="00E91445" w:rsidRDefault="00103423" w:rsidP="00D4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Chalon/Saône</w:t>
            </w:r>
          </w:p>
        </w:tc>
        <w:tc>
          <w:tcPr>
            <w:tcW w:w="854" w:type="dxa"/>
            <w:shd w:val="clear" w:color="auto" w:fill="FFFF99"/>
          </w:tcPr>
          <w:p w:rsidR="00103423" w:rsidRPr="00E91445" w:rsidRDefault="00103423" w:rsidP="00E41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</w:t>
            </w:r>
          </w:p>
        </w:tc>
        <w:tc>
          <w:tcPr>
            <w:tcW w:w="1639" w:type="dxa"/>
            <w:shd w:val="clear" w:color="auto" w:fill="FFFF99"/>
          </w:tcPr>
          <w:p w:rsidR="00103423" w:rsidRPr="00E91445" w:rsidRDefault="00103423" w:rsidP="0051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shd w:val="clear" w:color="auto" w:fill="FFFF99"/>
          </w:tcPr>
          <w:p w:rsidR="00103423" w:rsidRPr="00E91445" w:rsidRDefault="00103423" w:rsidP="00C7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18</w:t>
            </w:r>
          </w:p>
        </w:tc>
      </w:tr>
      <w:tr w:rsidR="00103423" w:rsidTr="00CD0A21">
        <w:tc>
          <w:tcPr>
            <w:tcW w:w="1511" w:type="dxa"/>
            <w:vMerge/>
          </w:tcPr>
          <w:p w:rsidR="00103423" w:rsidRPr="0031103B" w:rsidRDefault="00103423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103423" w:rsidRPr="00E91445" w:rsidRDefault="00103423" w:rsidP="00C7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27</w:t>
            </w:r>
          </w:p>
        </w:tc>
        <w:tc>
          <w:tcPr>
            <w:tcW w:w="2723" w:type="dxa"/>
          </w:tcPr>
          <w:p w:rsidR="00103423" w:rsidRDefault="00103423" w:rsidP="00541F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Bourges I</w:t>
            </w:r>
          </w:p>
        </w:tc>
        <w:tc>
          <w:tcPr>
            <w:tcW w:w="854" w:type="dxa"/>
          </w:tcPr>
          <w:p w:rsidR="00103423" w:rsidRDefault="00103423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</w:tcPr>
          <w:p w:rsidR="00103423" w:rsidRDefault="00103423" w:rsidP="0093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</w:tcPr>
          <w:p w:rsidR="00103423" w:rsidRDefault="00103423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25</w:t>
            </w:r>
          </w:p>
        </w:tc>
      </w:tr>
      <w:tr w:rsidR="008609BF" w:rsidTr="006A5DBA">
        <w:tc>
          <w:tcPr>
            <w:tcW w:w="1511" w:type="dxa"/>
            <w:vMerge w:val="restart"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  <w:r w:rsidRPr="0031103B">
              <w:rPr>
                <w:b/>
                <w:sz w:val="28"/>
                <w:szCs w:val="28"/>
              </w:rPr>
              <w:t>Juin</w:t>
            </w:r>
          </w:p>
        </w:tc>
        <w:tc>
          <w:tcPr>
            <w:tcW w:w="1828" w:type="dxa"/>
          </w:tcPr>
          <w:p w:rsidR="008609BF" w:rsidRPr="00E91445" w:rsidRDefault="008609BF" w:rsidP="00C7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r w:rsidR="00C75CFD">
              <w:rPr>
                <w:sz w:val="28"/>
                <w:szCs w:val="28"/>
              </w:rPr>
              <w:t>03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8609BF" w:rsidRPr="00E91445" w:rsidRDefault="00C75CFD" w:rsidP="00D4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Limoges</w:t>
            </w:r>
            <w:r w:rsidR="00EA4C17">
              <w:rPr>
                <w:sz w:val="28"/>
                <w:szCs w:val="28"/>
              </w:rPr>
              <w:t xml:space="preserve"> I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8609BF" w:rsidRPr="00E91445" w:rsidRDefault="008609BF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:rsidR="008609BF" w:rsidRPr="00E91445" w:rsidRDefault="008609BF" w:rsidP="00515E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609BF" w:rsidRPr="00E91445" w:rsidRDefault="008609BF" w:rsidP="00C7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 </w:t>
            </w:r>
            <w:r w:rsidR="00C75C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="00486204">
              <w:rPr>
                <w:sz w:val="28"/>
                <w:szCs w:val="28"/>
              </w:rPr>
              <w:t>.05</w:t>
            </w:r>
          </w:p>
        </w:tc>
      </w:tr>
      <w:tr w:rsidR="008609BF" w:rsidTr="006A5DBA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E5B8B7" w:themeFill="accent2" w:themeFillTint="66"/>
          </w:tcPr>
          <w:p w:rsidR="008609BF" w:rsidRPr="00E91445" w:rsidRDefault="00C75CFD" w:rsidP="00C7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Bourges </w:t>
            </w:r>
          </w:p>
        </w:tc>
        <w:tc>
          <w:tcPr>
            <w:tcW w:w="854" w:type="dxa"/>
            <w:shd w:val="clear" w:color="auto" w:fill="E5B8B7" w:themeFill="accent2" w:themeFillTint="66"/>
          </w:tcPr>
          <w:p w:rsidR="008609BF" w:rsidRPr="00E91445" w:rsidRDefault="00C75CFD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AWC</w:t>
            </w:r>
          </w:p>
        </w:tc>
        <w:tc>
          <w:tcPr>
            <w:tcW w:w="1639" w:type="dxa"/>
            <w:shd w:val="clear" w:color="auto" w:fill="E5B8B7" w:themeFill="accent2" w:themeFillTint="66"/>
          </w:tcPr>
          <w:p w:rsidR="008609BF" w:rsidRPr="00E91445" w:rsidRDefault="008609BF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8609BF" w:rsidRPr="00E91445" w:rsidRDefault="008609BF" w:rsidP="00C7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 </w:t>
            </w:r>
            <w:r w:rsidR="00C75CFD">
              <w:rPr>
                <w:sz w:val="28"/>
                <w:szCs w:val="28"/>
              </w:rPr>
              <w:t>01</w:t>
            </w:r>
          </w:p>
        </w:tc>
      </w:tr>
      <w:tr w:rsidR="008609BF" w:rsidTr="00CD0A21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31103B" w:rsidRDefault="008609BF" w:rsidP="00C75CF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r w:rsidR="00C75CFD">
              <w:rPr>
                <w:sz w:val="28"/>
                <w:szCs w:val="28"/>
              </w:rPr>
              <w:t>10</w:t>
            </w:r>
          </w:p>
        </w:tc>
        <w:tc>
          <w:tcPr>
            <w:tcW w:w="2723" w:type="dxa"/>
          </w:tcPr>
          <w:p w:rsidR="008609BF" w:rsidRDefault="00C75CFD" w:rsidP="00937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Valence</w:t>
            </w:r>
          </w:p>
        </w:tc>
        <w:tc>
          <w:tcPr>
            <w:tcW w:w="854" w:type="dxa"/>
          </w:tcPr>
          <w:p w:rsidR="008609BF" w:rsidRDefault="00486204" w:rsidP="0093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</w:tcPr>
          <w:p w:rsidR="008609BF" w:rsidRDefault="008609BF" w:rsidP="0093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27" w:type="dxa"/>
          </w:tcPr>
          <w:p w:rsidR="008609BF" w:rsidRDefault="008609BF" w:rsidP="00C7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 </w:t>
            </w:r>
            <w:r w:rsidR="00C75CFD">
              <w:rPr>
                <w:sz w:val="28"/>
                <w:szCs w:val="28"/>
              </w:rPr>
              <w:t>07</w:t>
            </w:r>
          </w:p>
        </w:tc>
      </w:tr>
      <w:tr w:rsidR="008609BF" w:rsidTr="00CD0A21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8609BF" w:rsidRPr="00E91445" w:rsidRDefault="00C75CFD" w:rsidP="00515E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Chateauroux</w:t>
            </w:r>
            <w:proofErr w:type="spellEnd"/>
            <w:r w:rsidR="00EA4C17">
              <w:rPr>
                <w:sz w:val="28"/>
                <w:szCs w:val="28"/>
              </w:rPr>
              <w:t xml:space="preserve"> I</w:t>
            </w:r>
          </w:p>
        </w:tc>
        <w:tc>
          <w:tcPr>
            <w:tcW w:w="854" w:type="dxa"/>
          </w:tcPr>
          <w:p w:rsidR="008609BF" w:rsidRPr="00E91445" w:rsidRDefault="008609BF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</w:tcPr>
          <w:p w:rsidR="008609BF" w:rsidRPr="00E91445" w:rsidRDefault="008609BF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</w:tcPr>
          <w:p w:rsidR="008609BF" w:rsidRPr="00E91445" w:rsidRDefault="008609BF" w:rsidP="00C7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0</w:t>
            </w:r>
            <w:r w:rsidR="00C75CFD">
              <w:rPr>
                <w:sz w:val="28"/>
                <w:szCs w:val="28"/>
              </w:rPr>
              <w:t>8</w:t>
            </w:r>
          </w:p>
        </w:tc>
      </w:tr>
      <w:tr w:rsidR="008609BF" w:rsidTr="006A5DBA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 w:rsidP="00C7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r w:rsidR="00C75CFD">
              <w:rPr>
                <w:sz w:val="28"/>
                <w:szCs w:val="28"/>
              </w:rPr>
              <w:t>17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8609BF" w:rsidRPr="00E91445" w:rsidRDefault="00C75CFD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Brive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8609BF" w:rsidRPr="00E91445" w:rsidRDefault="008609BF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:rsidR="008609BF" w:rsidRPr="00E91445" w:rsidRDefault="008609BF" w:rsidP="0093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609BF" w:rsidRPr="00E91445" w:rsidRDefault="008609BF" w:rsidP="00C7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 </w:t>
            </w:r>
            <w:r w:rsidR="00C75CFD">
              <w:rPr>
                <w:sz w:val="28"/>
                <w:szCs w:val="28"/>
              </w:rPr>
              <w:t>14</w:t>
            </w:r>
          </w:p>
        </w:tc>
      </w:tr>
      <w:tr w:rsidR="008609BF" w:rsidTr="006A5DBA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D99594" w:themeFill="accent2" w:themeFillTint="99"/>
          </w:tcPr>
          <w:p w:rsidR="008609BF" w:rsidRPr="00E91445" w:rsidRDefault="00C75CFD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Nevers</w:t>
            </w:r>
          </w:p>
        </w:tc>
        <w:tc>
          <w:tcPr>
            <w:tcW w:w="854" w:type="dxa"/>
            <w:shd w:val="clear" w:color="auto" w:fill="D99594" w:themeFill="accent2" w:themeFillTint="99"/>
          </w:tcPr>
          <w:p w:rsidR="008609BF" w:rsidRPr="00E91445" w:rsidRDefault="00C75CFD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AWC</w:t>
            </w:r>
          </w:p>
        </w:tc>
        <w:tc>
          <w:tcPr>
            <w:tcW w:w="1639" w:type="dxa"/>
            <w:shd w:val="clear" w:color="auto" w:fill="D99594" w:themeFill="accent2" w:themeFillTint="99"/>
          </w:tcPr>
          <w:p w:rsidR="008609BF" w:rsidRPr="00E91445" w:rsidRDefault="008609BF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8609BF" w:rsidRPr="00E91445" w:rsidRDefault="008609BF" w:rsidP="00C7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 </w:t>
            </w:r>
            <w:r w:rsidR="00C75CFD">
              <w:rPr>
                <w:sz w:val="28"/>
                <w:szCs w:val="28"/>
              </w:rPr>
              <w:t>15</w:t>
            </w:r>
          </w:p>
        </w:tc>
      </w:tr>
      <w:tr w:rsidR="008609BF" w:rsidTr="00CD0A21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 w:rsidP="00C7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r w:rsidR="00C75CFD">
              <w:rPr>
                <w:sz w:val="28"/>
                <w:szCs w:val="28"/>
              </w:rPr>
              <w:t>24</w:t>
            </w:r>
          </w:p>
        </w:tc>
        <w:tc>
          <w:tcPr>
            <w:tcW w:w="2723" w:type="dxa"/>
          </w:tcPr>
          <w:p w:rsidR="008609BF" w:rsidRPr="00E91445" w:rsidRDefault="00C75CFD" w:rsidP="00937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Cahors</w:t>
            </w:r>
          </w:p>
        </w:tc>
        <w:tc>
          <w:tcPr>
            <w:tcW w:w="854" w:type="dxa"/>
          </w:tcPr>
          <w:p w:rsidR="008609BF" w:rsidRPr="00E91445" w:rsidRDefault="008609BF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</w:tcPr>
          <w:p w:rsidR="008609BF" w:rsidRPr="00E91445" w:rsidRDefault="00C75CFD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27" w:type="dxa"/>
          </w:tcPr>
          <w:p w:rsidR="008609BF" w:rsidRPr="00E91445" w:rsidRDefault="008609BF" w:rsidP="00C7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2</w:t>
            </w:r>
            <w:r w:rsidR="00C75CFD">
              <w:rPr>
                <w:sz w:val="28"/>
                <w:szCs w:val="28"/>
              </w:rPr>
              <w:t>1</w:t>
            </w:r>
          </w:p>
        </w:tc>
      </w:tr>
      <w:tr w:rsidR="008609BF" w:rsidTr="00CD0A21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Default="008609BF" w:rsidP="0011193D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8609BF" w:rsidRDefault="008609BF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Argenton</w:t>
            </w:r>
            <w:r w:rsidR="00EA4C17">
              <w:rPr>
                <w:sz w:val="28"/>
                <w:szCs w:val="28"/>
              </w:rPr>
              <w:t xml:space="preserve"> I</w:t>
            </w:r>
          </w:p>
        </w:tc>
        <w:tc>
          <w:tcPr>
            <w:tcW w:w="854" w:type="dxa"/>
          </w:tcPr>
          <w:p w:rsidR="008609BF" w:rsidRDefault="008609BF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</w:tcPr>
          <w:p w:rsidR="008609BF" w:rsidRDefault="008609BF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</w:tcPr>
          <w:p w:rsidR="008609BF" w:rsidRDefault="008609BF" w:rsidP="00C75C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 </w:t>
            </w:r>
            <w:r w:rsidR="00C75CFD">
              <w:rPr>
                <w:sz w:val="28"/>
                <w:szCs w:val="28"/>
              </w:rPr>
              <w:t>22</w:t>
            </w:r>
          </w:p>
        </w:tc>
      </w:tr>
      <w:tr w:rsidR="008609BF" w:rsidTr="00CD0A21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C75C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</w:t>
            </w:r>
            <w:proofErr w:type="spellEnd"/>
            <w:r>
              <w:rPr>
                <w:sz w:val="28"/>
                <w:szCs w:val="28"/>
              </w:rPr>
              <w:t xml:space="preserve"> 30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8609BF" w:rsidRPr="00E91445" w:rsidRDefault="00C75CFD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8609BF" w:rsidRPr="00E91445" w:rsidRDefault="00C75CFD" w:rsidP="0093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:rsidR="008609BF" w:rsidRPr="00E91445" w:rsidRDefault="00C75CFD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609BF" w:rsidRPr="00E91445" w:rsidRDefault="006A5DBA" w:rsidP="006A5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</w:t>
            </w:r>
            <w:r w:rsidR="00C75CFD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6</w:t>
            </w:r>
          </w:p>
        </w:tc>
      </w:tr>
      <w:tr w:rsidR="008609BF" w:rsidTr="006A5DBA">
        <w:tc>
          <w:tcPr>
            <w:tcW w:w="1511" w:type="dxa"/>
            <w:vMerge w:val="restart"/>
          </w:tcPr>
          <w:p w:rsidR="008609BF" w:rsidRPr="0031103B" w:rsidRDefault="008609BF" w:rsidP="00DA2071">
            <w:pPr>
              <w:rPr>
                <w:b/>
                <w:sz w:val="28"/>
                <w:szCs w:val="28"/>
              </w:rPr>
            </w:pPr>
            <w:r w:rsidRPr="0031103B">
              <w:rPr>
                <w:b/>
                <w:sz w:val="28"/>
                <w:szCs w:val="28"/>
              </w:rPr>
              <w:t>Juillet</w:t>
            </w:r>
          </w:p>
        </w:tc>
        <w:tc>
          <w:tcPr>
            <w:tcW w:w="1828" w:type="dxa"/>
          </w:tcPr>
          <w:p w:rsidR="008609BF" w:rsidRPr="00E91445" w:rsidRDefault="00C75CFD" w:rsidP="001119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</w:t>
            </w:r>
            <w:r w:rsidR="008609BF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8609BF" w:rsidRPr="00E91445" w:rsidRDefault="00C75CFD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Montélimar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8609BF" w:rsidRPr="00E91445" w:rsidRDefault="000319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8609BF" w:rsidRPr="00E91445" w:rsidRDefault="008609BF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03191B">
              <w:rPr>
                <w:sz w:val="28"/>
                <w:szCs w:val="28"/>
              </w:rPr>
              <w:t xml:space="preserve"> Y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FFFF99"/>
          </w:tcPr>
          <w:p w:rsidR="008609BF" w:rsidRPr="00E91445" w:rsidRDefault="0003191B" w:rsidP="0011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28.06</w:t>
            </w:r>
          </w:p>
        </w:tc>
      </w:tr>
      <w:tr w:rsidR="008609BF" w:rsidTr="006A5DBA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 w:rsidP="0011193D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D99594" w:themeFill="accent2" w:themeFillTint="99"/>
          </w:tcPr>
          <w:p w:rsidR="008609BF" w:rsidRPr="00E91445" w:rsidRDefault="0003191B" w:rsidP="00515E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Chateauroux</w:t>
            </w:r>
            <w:proofErr w:type="spellEnd"/>
          </w:p>
        </w:tc>
        <w:tc>
          <w:tcPr>
            <w:tcW w:w="854" w:type="dxa"/>
            <w:shd w:val="clear" w:color="auto" w:fill="D99594" w:themeFill="accent2" w:themeFillTint="99"/>
          </w:tcPr>
          <w:p w:rsidR="008609BF" w:rsidRPr="00E91445" w:rsidRDefault="000319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AWC</w:t>
            </w:r>
          </w:p>
        </w:tc>
        <w:tc>
          <w:tcPr>
            <w:tcW w:w="1639" w:type="dxa"/>
            <w:shd w:val="clear" w:color="auto" w:fill="D99594" w:themeFill="accent2" w:themeFillTint="99"/>
          </w:tcPr>
          <w:p w:rsidR="008609BF" w:rsidRPr="00E91445" w:rsidRDefault="008609BF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8609BF" w:rsidRPr="00E91445" w:rsidRDefault="0003191B" w:rsidP="00937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Jeu </w:t>
            </w:r>
            <w:r w:rsidR="008609BF">
              <w:rPr>
                <w:sz w:val="28"/>
                <w:szCs w:val="28"/>
              </w:rPr>
              <w:t xml:space="preserve"> 29.06</w:t>
            </w:r>
          </w:p>
        </w:tc>
      </w:tr>
      <w:tr w:rsidR="008609BF" w:rsidTr="00CD0A21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03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</w:t>
            </w:r>
            <w:proofErr w:type="spellEnd"/>
            <w:r>
              <w:rPr>
                <w:sz w:val="28"/>
                <w:szCs w:val="28"/>
              </w:rPr>
              <w:t xml:space="preserve"> 07</w:t>
            </w:r>
          </w:p>
        </w:tc>
        <w:tc>
          <w:tcPr>
            <w:tcW w:w="2723" w:type="dxa"/>
          </w:tcPr>
          <w:p w:rsidR="008609BF" w:rsidRPr="00E91445" w:rsidRDefault="0003191B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Barcelone</w:t>
            </w:r>
          </w:p>
        </w:tc>
        <w:tc>
          <w:tcPr>
            <w:tcW w:w="854" w:type="dxa"/>
          </w:tcPr>
          <w:p w:rsidR="008609BF" w:rsidRPr="00E91445" w:rsidRDefault="000319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</w:t>
            </w:r>
          </w:p>
        </w:tc>
        <w:tc>
          <w:tcPr>
            <w:tcW w:w="1639" w:type="dxa"/>
          </w:tcPr>
          <w:p w:rsidR="008609BF" w:rsidRPr="00E91445" w:rsidRDefault="0003191B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27" w:type="dxa"/>
          </w:tcPr>
          <w:p w:rsidR="008609BF" w:rsidRPr="00E91445" w:rsidRDefault="006A5DBA" w:rsidP="006A5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Dim</w:t>
            </w:r>
            <w:r w:rsidR="0003191B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2</w:t>
            </w:r>
          </w:p>
        </w:tc>
      </w:tr>
      <w:tr w:rsidR="0003191B" w:rsidTr="00CD0A21">
        <w:tc>
          <w:tcPr>
            <w:tcW w:w="1511" w:type="dxa"/>
            <w:vMerge/>
          </w:tcPr>
          <w:p w:rsidR="0003191B" w:rsidRPr="0031103B" w:rsidRDefault="0003191B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03191B" w:rsidRPr="00E91445" w:rsidRDefault="0003191B" w:rsidP="0003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08</w:t>
            </w:r>
          </w:p>
        </w:tc>
        <w:tc>
          <w:tcPr>
            <w:tcW w:w="2723" w:type="dxa"/>
          </w:tcPr>
          <w:p w:rsidR="0003191B" w:rsidRPr="00E91445" w:rsidRDefault="0003191B" w:rsidP="0087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Limoges II </w:t>
            </w:r>
          </w:p>
        </w:tc>
        <w:tc>
          <w:tcPr>
            <w:tcW w:w="854" w:type="dxa"/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05</w:t>
            </w:r>
          </w:p>
        </w:tc>
      </w:tr>
      <w:tr w:rsidR="0003191B" w:rsidTr="00CD0A21">
        <w:tc>
          <w:tcPr>
            <w:tcW w:w="1511" w:type="dxa"/>
            <w:vMerge/>
          </w:tcPr>
          <w:p w:rsidR="0003191B" w:rsidRPr="0031103B" w:rsidRDefault="0003191B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03191B" w:rsidRPr="00E91445" w:rsidRDefault="0003191B" w:rsidP="0003191B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03191B" w:rsidRPr="00E91445" w:rsidRDefault="0003191B" w:rsidP="0087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Châteauroux II</w:t>
            </w:r>
          </w:p>
        </w:tc>
        <w:tc>
          <w:tcPr>
            <w:tcW w:w="854" w:type="dxa"/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06</w:t>
            </w:r>
          </w:p>
        </w:tc>
      </w:tr>
      <w:tr w:rsidR="0003191B" w:rsidTr="00CD0A21">
        <w:tc>
          <w:tcPr>
            <w:tcW w:w="1511" w:type="dxa"/>
            <w:vMerge/>
          </w:tcPr>
          <w:p w:rsidR="0003191B" w:rsidRPr="0031103B" w:rsidRDefault="0003191B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03191B" w:rsidRPr="00E91445" w:rsidRDefault="0003191B" w:rsidP="0087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15</w:t>
            </w:r>
          </w:p>
        </w:tc>
        <w:tc>
          <w:tcPr>
            <w:tcW w:w="2723" w:type="dxa"/>
          </w:tcPr>
          <w:p w:rsidR="0003191B" w:rsidRPr="00E91445" w:rsidRDefault="0003191B" w:rsidP="0087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Saint Vincent</w:t>
            </w:r>
          </w:p>
        </w:tc>
        <w:tc>
          <w:tcPr>
            <w:tcW w:w="854" w:type="dxa"/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27" w:type="dxa"/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 11</w:t>
            </w:r>
          </w:p>
        </w:tc>
      </w:tr>
      <w:tr w:rsidR="0003191B" w:rsidTr="006A5DBA">
        <w:tc>
          <w:tcPr>
            <w:tcW w:w="1511" w:type="dxa"/>
            <w:vMerge/>
          </w:tcPr>
          <w:p w:rsidR="0003191B" w:rsidRPr="0031103B" w:rsidRDefault="0003191B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03191B" w:rsidRPr="00E91445" w:rsidRDefault="0003191B" w:rsidP="00874F3E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03191B" w:rsidRPr="00E91445" w:rsidRDefault="0003191B" w:rsidP="00874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Jarnac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03191B" w:rsidRPr="00E91445" w:rsidRDefault="0003191B" w:rsidP="00874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12</w:t>
            </w:r>
          </w:p>
        </w:tc>
      </w:tr>
      <w:tr w:rsidR="008609BF" w:rsidTr="006A5DBA">
        <w:trPr>
          <w:trHeight w:val="320"/>
        </w:trPr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 w:rsidP="0011193D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D99594" w:themeFill="accent2" w:themeFillTint="99"/>
          </w:tcPr>
          <w:p w:rsidR="008609BF" w:rsidRPr="00E91445" w:rsidRDefault="0003191B" w:rsidP="005D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Montluçon</w:t>
            </w:r>
          </w:p>
        </w:tc>
        <w:tc>
          <w:tcPr>
            <w:tcW w:w="854" w:type="dxa"/>
            <w:shd w:val="clear" w:color="auto" w:fill="D99594" w:themeFill="accent2" w:themeFillTint="99"/>
          </w:tcPr>
          <w:p w:rsidR="008609BF" w:rsidRPr="00E91445" w:rsidRDefault="000319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AWC</w:t>
            </w:r>
          </w:p>
        </w:tc>
        <w:tc>
          <w:tcPr>
            <w:tcW w:w="1639" w:type="dxa"/>
            <w:shd w:val="clear" w:color="auto" w:fill="D99594" w:themeFill="accent2" w:themeFillTint="99"/>
          </w:tcPr>
          <w:p w:rsidR="008609BF" w:rsidRPr="00E91445" w:rsidRDefault="008609BF" w:rsidP="005D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8609BF" w:rsidRPr="00E91445" w:rsidRDefault="0003191B" w:rsidP="00031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</w:t>
            </w:r>
            <w:r w:rsidR="008609BF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3</w:t>
            </w:r>
          </w:p>
        </w:tc>
      </w:tr>
      <w:tr w:rsidR="008609BF" w:rsidTr="00CD0A21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 w:rsidP="0003191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3191B">
              <w:rPr>
                <w:sz w:val="28"/>
                <w:szCs w:val="28"/>
              </w:rPr>
              <w:t>21</w:t>
            </w:r>
          </w:p>
        </w:tc>
        <w:tc>
          <w:tcPr>
            <w:tcW w:w="2723" w:type="dxa"/>
          </w:tcPr>
          <w:p w:rsidR="008609BF" w:rsidRPr="00E91445" w:rsidRDefault="0003191B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Marseille</w:t>
            </w:r>
          </w:p>
        </w:tc>
        <w:tc>
          <w:tcPr>
            <w:tcW w:w="854" w:type="dxa"/>
          </w:tcPr>
          <w:p w:rsidR="008609BF" w:rsidRPr="00E91445" w:rsidRDefault="008609BF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</w:t>
            </w:r>
          </w:p>
        </w:tc>
        <w:tc>
          <w:tcPr>
            <w:tcW w:w="1639" w:type="dxa"/>
          </w:tcPr>
          <w:p w:rsidR="008609BF" w:rsidRPr="00E91445" w:rsidRDefault="008609BF" w:rsidP="00031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27" w:type="dxa"/>
          </w:tcPr>
          <w:p w:rsidR="008609BF" w:rsidRPr="00E91445" w:rsidRDefault="008609BF" w:rsidP="00111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 1</w:t>
            </w:r>
            <w:r w:rsidR="0003191B">
              <w:rPr>
                <w:sz w:val="28"/>
                <w:szCs w:val="28"/>
              </w:rPr>
              <w:t>7</w:t>
            </w:r>
          </w:p>
        </w:tc>
      </w:tr>
      <w:tr w:rsidR="008609BF" w:rsidTr="00CD0A21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 w:rsidP="0003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2</w:t>
            </w:r>
            <w:r w:rsidR="0003191B">
              <w:rPr>
                <w:sz w:val="28"/>
                <w:szCs w:val="28"/>
              </w:rPr>
              <w:t>2</w:t>
            </w:r>
          </w:p>
        </w:tc>
        <w:tc>
          <w:tcPr>
            <w:tcW w:w="2723" w:type="dxa"/>
          </w:tcPr>
          <w:p w:rsidR="008609BF" w:rsidRPr="00E91445" w:rsidRDefault="0003191B" w:rsidP="005D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Libourne</w:t>
            </w:r>
          </w:p>
        </w:tc>
        <w:tc>
          <w:tcPr>
            <w:tcW w:w="854" w:type="dxa"/>
          </w:tcPr>
          <w:p w:rsidR="008609BF" w:rsidRPr="00E91445" w:rsidRDefault="008609BF" w:rsidP="00776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 </w:t>
            </w:r>
          </w:p>
        </w:tc>
        <w:tc>
          <w:tcPr>
            <w:tcW w:w="1639" w:type="dxa"/>
          </w:tcPr>
          <w:p w:rsidR="008609BF" w:rsidRPr="00E91445" w:rsidRDefault="008609BF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</w:tcPr>
          <w:p w:rsidR="008609BF" w:rsidRPr="00E91445" w:rsidRDefault="0003191B" w:rsidP="00031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19</w:t>
            </w:r>
            <w:r w:rsidR="008609BF">
              <w:rPr>
                <w:sz w:val="28"/>
                <w:szCs w:val="28"/>
              </w:rPr>
              <w:t xml:space="preserve"> </w:t>
            </w:r>
          </w:p>
        </w:tc>
      </w:tr>
      <w:tr w:rsidR="008609BF" w:rsidTr="00CD0A21">
        <w:tc>
          <w:tcPr>
            <w:tcW w:w="1511" w:type="dxa"/>
            <w:vMerge/>
          </w:tcPr>
          <w:p w:rsidR="008609BF" w:rsidRPr="0031103B" w:rsidRDefault="008609BF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 w:rsidP="00351E6D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8609BF" w:rsidRPr="00E91445" w:rsidRDefault="0003191B" w:rsidP="005D10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Argenton</w:t>
            </w:r>
            <w:r w:rsidR="00EA4C17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854" w:type="dxa"/>
          </w:tcPr>
          <w:p w:rsidR="008609BF" w:rsidRPr="00E91445" w:rsidRDefault="000319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</w:tcPr>
          <w:p w:rsidR="008609BF" w:rsidRPr="00E91445" w:rsidRDefault="008609BF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</w:tcPr>
          <w:p w:rsidR="008609BF" w:rsidRPr="00E91445" w:rsidRDefault="008609BF" w:rsidP="00031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2</w:t>
            </w:r>
            <w:r w:rsidR="0003191B">
              <w:rPr>
                <w:sz w:val="28"/>
                <w:szCs w:val="28"/>
              </w:rPr>
              <w:t>0</w:t>
            </w:r>
          </w:p>
        </w:tc>
      </w:tr>
      <w:tr w:rsidR="008609BF" w:rsidTr="00CD0A21">
        <w:tc>
          <w:tcPr>
            <w:tcW w:w="1511" w:type="dxa"/>
            <w:vMerge/>
          </w:tcPr>
          <w:p w:rsidR="008609BF" w:rsidRPr="0031103B" w:rsidRDefault="008609BF" w:rsidP="00351E6D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 w:rsidP="00334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  <w:r w:rsidR="0003191B">
              <w:rPr>
                <w:sz w:val="28"/>
                <w:szCs w:val="28"/>
              </w:rPr>
              <w:t>8</w:t>
            </w:r>
          </w:p>
        </w:tc>
        <w:tc>
          <w:tcPr>
            <w:tcW w:w="2723" w:type="dxa"/>
          </w:tcPr>
          <w:p w:rsidR="008609BF" w:rsidRPr="00E91445" w:rsidRDefault="00EA4C17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Narbonne</w:t>
            </w:r>
          </w:p>
        </w:tc>
        <w:tc>
          <w:tcPr>
            <w:tcW w:w="854" w:type="dxa"/>
          </w:tcPr>
          <w:p w:rsidR="008609BF" w:rsidRPr="00E91445" w:rsidRDefault="008609BF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</w:t>
            </w:r>
          </w:p>
        </w:tc>
        <w:tc>
          <w:tcPr>
            <w:tcW w:w="1639" w:type="dxa"/>
          </w:tcPr>
          <w:p w:rsidR="008609BF" w:rsidRPr="00E91445" w:rsidRDefault="008609BF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03191B">
              <w:rPr>
                <w:sz w:val="28"/>
                <w:szCs w:val="28"/>
              </w:rPr>
              <w:t xml:space="preserve"> Y</w:t>
            </w:r>
          </w:p>
        </w:tc>
        <w:tc>
          <w:tcPr>
            <w:tcW w:w="2127" w:type="dxa"/>
          </w:tcPr>
          <w:p w:rsidR="008609BF" w:rsidRPr="00E91445" w:rsidRDefault="008609BF" w:rsidP="00031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 2</w:t>
            </w:r>
            <w:r w:rsidR="0003191B">
              <w:rPr>
                <w:sz w:val="28"/>
                <w:szCs w:val="28"/>
              </w:rPr>
              <w:t>4</w:t>
            </w:r>
          </w:p>
        </w:tc>
      </w:tr>
      <w:tr w:rsidR="008609BF" w:rsidTr="006A5DBA">
        <w:tc>
          <w:tcPr>
            <w:tcW w:w="1511" w:type="dxa"/>
            <w:vMerge/>
          </w:tcPr>
          <w:p w:rsidR="008609BF" w:rsidRPr="0031103B" w:rsidRDefault="008609BF" w:rsidP="00351E6D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Pr="00E91445" w:rsidRDefault="008609BF" w:rsidP="0003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 </w:t>
            </w:r>
            <w:r w:rsidR="0003191B">
              <w:rPr>
                <w:sz w:val="28"/>
                <w:szCs w:val="28"/>
              </w:rPr>
              <w:t>29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8609BF" w:rsidRPr="00E91445" w:rsidRDefault="008609BF" w:rsidP="00937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Tulle 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8609BF" w:rsidRPr="00E91445" w:rsidRDefault="008609BF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:rsidR="008609BF" w:rsidRPr="00E91445" w:rsidRDefault="008609BF" w:rsidP="005D10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8609BF" w:rsidRPr="00E91445" w:rsidRDefault="008609BF" w:rsidP="00031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2</w:t>
            </w:r>
            <w:r w:rsidR="0003191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609BF" w:rsidTr="006A5DBA">
        <w:tc>
          <w:tcPr>
            <w:tcW w:w="1511" w:type="dxa"/>
            <w:vMerge/>
          </w:tcPr>
          <w:p w:rsidR="008609BF" w:rsidRPr="0031103B" w:rsidRDefault="008609BF" w:rsidP="00351E6D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8609BF" w:rsidRDefault="008609BF" w:rsidP="00351E6D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D99594" w:themeFill="accent2" w:themeFillTint="99"/>
          </w:tcPr>
          <w:p w:rsidR="008609BF" w:rsidRDefault="008609BF" w:rsidP="0003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Bourges</w:t>
            </w:r>
          </w:p>
        </w:tc>
        <w:tc>
          <w:tcPr>
            <w:tcW w:w="854" w:type="dxa"/>
            <w:shd w:val="clear" w:color="auto" w:fill="D99594" w:themeFill="accent2" w:themeFillTint="99"/>
          </w:tcPr>
          <w:p w:rsidR="008609BF" w:rsidRDefault="000319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AWC</w:t>
            </w:r>
          </w:p>
        </w:tc>
        <w:tc>
          <w:tcPr>
            <w:tcW w:w="1639" w:type="dxa"/>
            <w:shd w:val="clear" w:color="auto" w:fill="D99594" w:themeFill="accent2" w:themeFillTint="99"/>
          </w:tcPr>
          <w:p w:rsidR="008609BF" w:rsidRDefault="008609BF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 Px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8609BF" w:rsidRDefault="008609BF" w:rsidP="00031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2</w:t>
            </w:r>
            <w:r w:rsidR="0003191B">
              <w:rPr>
                <w:sz w:val="28"/>
                <w:szCs w:val="28"/>
              </w:rPr>
              <w:t>7</w:t>
            </w:r>
          </w:p>
        </w:tc>
      </w:tr>
      <w:tr w:rsidR="00AB2B1B" w:rsidTr="001B7A71">
        <w:tc>
          <w:tcPr>
            <w:tcW w:w="1511" w:type="dxa"/>
            <w:vMerge w:val="restart"/>
          </w:tcPr>
          <w:p w:rsidR="00AB2B1B" w:rsidRPr="0031103B" w:rsidRDefault="00AB2B1B" w:rsidP="00351E6D">
            <w:pPr>
              <w:rPr>
                <w:b/>
                <w:sz w:val="28"/>
                <w:szCs w:val="28"/>
              </w:rPr>
            </w:pPr>
            <w:r w:rsidRPr="0031103B">
              <w:rPr>
                <w:b/>
                <w:sz w:val="28"/>
                <w:szCs w:val="28"/>
              </w:rPr>
              <w:t>Août</w:t>
            </w:r>
          </w:p>
        </w:tc>
        <w:tc>
          <w:tcPr>
            <w:tcW w:w="1828" w:type="dxa"/>
          </w:tcPr>
          <w:p w:rsidR="00AB2B1B" w:rsidRDefault="00AB2B1B" w:rsidP="00334F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Ven</w:t>
            </w:r>
            <w:proofErr w:type="spellEnd"/>
            <w:r>
              <w:rPr>
                <w:sz w:val="28"/>
                <w:szCs w:val="28"/>
              </w:rPr>
              <w:t xml:space="preserve"> 04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AB2B1B" w:rsidRDefault="00AB2B1B" w:rsidP="00D4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Perpignan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AB2B1B" w:rsidRDefault="00AB2B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:rsidR="00AB2B1B" w:rsidRDefault="00AB2B1B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AB2B1B" w:rsidRDefault="00AB2B1B" w:rsidP="00776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 31.07</w:t>
            </w:r>
          </w:p>
        </w:tc>
      </w:tr>
      <w:tr w:rsidR="00AB2B1B" w:rsidTr="001B7A71">
        <w:tc>
          <w:tcPr>
            <w:tcW w:w="1511" w:type="dxa"/>
            <w:vMerge/>
          </w:tcPr>
          <w:p w:rsidR="00AB2B1B" w:rsidRPr="0031103B" w:rsidRDefault="00AB2B1B" w:rsidP="00351E6D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AB2B1B" w:rsidRDefault="00AB2B1B" w:rsidP="00351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05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B2B1B" w:rsidRDefault="00AB2B1B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Aurillac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B2B1B" w:rsidRDefault="00AB2B1B" w:rsidP="00776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CC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B2B1B" w:rsidRDefault="00AB2B1B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:rsidR="00AB2B1B" w:rsidRDefault="00AB2B1B" w:rsidP="00BD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02</w:t>
            </w:r>
          </w:p>
        </w:tc>
      </w:tr>
      <w:tr w:rsidR="00AB2B1B" w:rsidTr="00CD0A21">
        <w:tc>
          <w:tcPr>
            <w:tcW w:w="1511" w:type="dxa"/>
            <w:vMerge/>
          </w:tcPr>
          <w:p w:rsidR="00AB2B1B" w:rsidRPr="0031103B" w:rsidRDefault="00AB2B1B" w:rsidP="00351E6D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AB2B1B" w:rsidRDefault="00AB2B1B" w:rsidP="00351E6D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AB2B1B" w:rsidRDefault="00AB2B1B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Bourges II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AB2B1B" w:rsidRDefault="00AB2B1B" w:rsidP="00776E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:rsidR="00AB2B1B" w:rsidRDefault="00AB2B1B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 Px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AB2B1B" w:rsidRDefault="00AB2B1B" w:rsidP="00BD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03</w:t>
            </w:r>
          </w:p>
        </w:tc>
      </w:tr>
      <w:tr w:rsidR="00AB2B1B" w:rsidTr="00CD0A21">
        <w:tc>
          <w:tcPr>
            <w:tcW w:w="1511" w:type="dxa"/>
            <w:vMerge/>
          </w:tcPr>
          <w:p w:rsidR="00AB2B1B" w:rsidRPr="0031103B" w:rsidRDefault="00AB2B1B" w:rsidP="00351E6D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AB2B1B" w:rsidRDefault="00AB2B1B" w:rsidP="00BD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12</w:t>
            </w:r>
          </w:p>
        </w:tc>
        <w:tc>
          <w:tcPr>
            <w:tcW w:w="2723" w:type="dxa"/>
            <w:shd w:val="clear" w:color="auto" w:fill="FFFF99"/>
          </w:tcPr>
          <w:p w:rsidR="00AB2B1B" w:rsidRDefault="00AB2B1B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Bergerac</w:t>
            </w:r>
          </w:p>
        </w:tc>
        <w:tc>
          <w:tcPr>
            <w:tcW w:w="854" w:type="dxa"/>
            <w:shd w:val="clear" w:color="auto" w:fill="FFFF99"/>
          </w:tcPr>
          <w:p w:rsidR="00AB2B1B" w:rsidRDefault="00AB2B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</w:t>
            </w:r>
          </w:p>
        </w:tc>
        <w:tc>
          <w:tcPr>
            <w:tcW w:w="1639" w:type="dxa"/>
            <w:shd w:val="clear" w:color="auto" w:fill="FFFF99"/>
          </w:tcPr>
          <w:p w:rsidR="00AB2B1B" w:rsidRDefault="00AB2B1B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Y</w:t>
            </w:r>
          </w:p>
        </w:tc>
        <w:tc>
          <w:tcPr>
            <w:tcW w:w="2127" w:type="dxa"/>
            <w:shd w:val="clear" w:color="auto" w:fill="FFFF99"/>
          </w:tcPr>
          <w:p w:rsidR="00AB2B1B" w:rsidRDefault="00AB2B1B" w:rsidP="0033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 09</w:t>
            </w:r>
          </w:p>
        </w:tc>
      </w:tr>
      <w:tr w:rsidR="00AB2B1B" w:rsidTr="006A5DBA">
        <w:tc>
          <w:tcPr>
            <w:tcW w:w="1511" w:type="dxa"/>
            <w:vMerge/>
          </w:tcPr>
          <w:p w:rsidR="00AB2B1B" w:rsidRPr="0031103B" w:rsidRDefault="00AB2B1B" w:rsidP="00351E6D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AB2B1B" w:rsidRDefault="00AB2B1B" w:rsidP="00334F3A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AB2B1B" w:rsidRDefault="00AB2B1B" w:rsidP="00515E2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Chateauroux</w:t>
            </w:r>
            <w:proofErr w:type="spellEnd"/>
            <w:r>
              <w:rPr>
                <w:sz w:val="28"/>
                <w:szCs w:val="28"/>
              </w:rPr>
              <w:t xml:space="preserve"> III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AB2B1B" w:rsidRDefault="00AB2B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:rsidR="00AB2B1B" w:rsidRDefault="00AB2B1B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Px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AB2B1B" w:rsidRDefault="00AB2B1B" w:rsidP="00BD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10</w:t>
            </w:r>
          </w:p>
        </w:tc>
      </w:tr>
      <w:tr w:rsidR="00AB2B1B" w:rsidTr="006A5DBA">
        <w:tc>
          <w:tcPr>
            <w:tcW w:w="1511" w:type="dxa"/>
            <w:vMerge/>
          </w:tcPr>
          <w:p w:rsidR="00AB2B1B" w:rsidRPr="0031103B" w:rsidRDefault="00AB2B1B" w:rsidP="00351E6D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AB2B1B" w:rsidRDefault="00AB2B1B" w:rsidP="00334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19</w:t>
            </w:r>
          </w:p>
        </w:tc>
        <w:tc>
          <w:tcPr>
            <w:tcW w:w="2723" w:type="dxa"/>
            <w:shd w:val="clear" w:color="auto" w:fill="D99594" w:themeFill="accent2" w:themeFillTint="99"/>
          </w:tcPr>
          <w:p w:rsidR="00AB2B1B" w:rsidRDefault="00AB2B1B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Vierzon</w:t>
            </w:r>
          </w:p>
        </w:tc>
        <w:tc>
          <w:tcPr>
            <w:tcW w:w="854" w:type="dxa"/>
            <w:shd w:val="clear" w:color="auto" w:fill="D99594" w:themeFill="accent2" w:themeFillTint="99"/>
          </w:tcPr>
          <w:p w:rsidR="00AB2B1B" w:rsidRDefault="00AB2B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AWC</w:t>
            </w:r>
          </w:p>
        </w:tc>
        <w:tc>
          <w:tcPr>
            <w:tcW w:w="1639" w:type="dxa"/>
            <w:shd w:val="clear" w:color="auto" w:fill="D99594" w:themeFill="accent2" w:themeFillTint="99"/>
          </w:tcPr>
          <w:p w:rsidR="00AB2B1B" w:rsidRDefault="00AB2B1B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Px</w:t>
            </w:r>
          </w:p>
        </w:tc>
        <w:tc>
          <w:tcPr>
            <w:tcW w:w="2127" w:type="dxa"/>
            <w:shd w:val="clear" w:color="auto" w:fill="D99594" w:themeFill="accent2" w:themeFillTint="99"/>
          </w:tcPr>
          <w:p w:rsidR="00AB2B1B" w:rsidRDefault="00AB2B1B" w:rsidP="0033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17</w:t>
            </w:r>
          </w:p>
        </w:tc>
      </w:tr>
      <w:tr w:rsidR="00AB2B1B" w:rsidTr="00CD0A21">
        <w:tc>
          <w:tcPr>
            <w:tcW w:w="1511" w:type="dxa"/>
            <w:vMerge/>
          </w:tcPr>
          <w:p w:rsidR="00AB2B1B" w:rsidRPr="0031103B" w:rsidRDefault="00AB2B1B" w:rsidP="00351E6D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AB2B1B" w:rsidRDefault="00AB2B1B" w:rsidP="00334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26</w:t>
            </w:r>
          </w:p>
        </w:tc>
        <w:tc>
          <w:tcPr>
            <w:tcW w:w="2723" w:type="dxa"/>
            <w:tcBorders>
              <w:bottom w:val="single" w:sz="4" w:space="0" w:color="000000" w:themeColor="text1"/>
            </w:tcBorders>
          </w:tcPr>
          <w:p w:rsidR="00AB2B1B" w:rsidRDefault="00AB2B1B" w:rsidP="00BD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Argenton III</w:t>
            </w:r>
          </w:p>
        </w:tc>
        <w:tc>
          <w:tcPr>
            <w:tcW w:w="854" w:type="dxa"/>
            <w:tcBorders>
              <w:bottom w:val="single" w:sz="4" w:space="0" w:color="000000" w:themeColor="text1"/>
            </w:tcBorders>
          </w:tcPr>
          <w:p w:rsidR="00AB2B1B" w:rsidRDefault="00AB2B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  <w:tcBorders>
              <w:bottom w:val="single" w:sz="4" w:space="0" w:color="000000" w:themeColor="text1"/>
            </w:tcBorders>
          </w:tcPr>
          <w:p w:rsidR="00AB2B1B" w:rsidRDefault="00AB2B1B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Px</w:t>
            </w:r>
          </w:p>
        </w:tc>
        <w:tc>
          <w:tcPr>
            <w:tcW w:w="2127" w:type="dxa"/>
            <w:tcBorders>
              <w:bottom w:val="single" w:sz="4" w:space="0" w:color="000000" w:themeColor="text1"/>
            </w:tcBorders>
          </w:tcPr>
          <w:p w:rsidR="00AB2B1B" w:rsidRDefault="00AB2B1B" w:rsidP="0033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24</w:t>
            </w:r>
          </w:p>
        </w:tc>
      </w:tr>
      <w:tr w:rsidR="00AB2B1B" w:rsidTr="00CD0A21">
        <w:tc>
          <w:tcPr>
            <w:tcW w:w="1511" w:type="dxa"/>
            <w:vMerge w:val="restart"/>
          </w:tcPr>
          <w:p w:rsidR="00AB2B1B" w:rsidRPr="0031103B" w:rsidRDefault="00AB2B1B" w:rsidP="00351E6D">
            <w:pPr>
              <w:rPr>
                <w:b/>
                <w:sz w:val="28"/>
                <w:szCs w:val="28"/>
              </w:rPr>
            </w:pPr>
            <w:r w:rsidRPr="0031103B">
              <w:rPr>
                <w:b/>
                <w:sz w:val="28"/>
                <w:szCs w:val="28"/>
              </w:rPr>
              <w:t>Septembre</w:t>
            </w:r>
          </w:p>
        </w:tc>
        <w:tc>
          <w:tcPr>
            <w:tcW w:w="1828" w:type="dxa"/>
          </w:tcPr>
          <w:p w:rsidR="00AB2B1B" w:rsidRDefault="00AB2B1B" w:rsidP="00BD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02</w:t>
            </w:r>
          </w:p>
        </w:tc>
        <w:tc>
          <w:tcPr>
            <w:tcW w:w="2723" w:type="dxa"/>
            <w:shd w:val="clear" w:color="auto" w:fill="C6D9F1" w:themeFill="text2" w:themeFillTint="33"/>
          </w:tcPr>
          <w:p w:rsidR="00AB2B1B" w:rsidRDefault="00AB2B1B" w:rsidP="00515E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Bourges</w:t>
            </w:r>
          </w:p>
        </w:tc>
        <w:tc>
          <w:tcPr>
            <w:tcW w:w="854" w:type="dxa"/>
            <w:shd w:val="clear" w:color="auto" w:fill="C6D9F1" w:themeFill="text2" w:themeFillTint="33"/>
          </w:tcPr>
          <w:p w:rsidR="00AB2B1B" w:rsidRDefault="00AB2B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DH</w:t>
            </w:r>
          </w:p>
        </w:tc>
        <w:tc>
          <w:tcPr>
            <w:tcW w:w="1639" w:type="dxa"/>
            <w:shd w:val="clear" w:color="auto" w:fill="C6D9F1" w:themeFill="text2" w:themeFillTint="33"/>
          </w:tcPr>
          <w:p w:rsidR="00AB2B1B" w:rsidRDefault="00AB2B1B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Px</w:t>
            </w:r>
          </w:p>
        </w:tc>
        <w:tc>
          <w:tcPr>
            <w:tcW w:w="2127" w:type="dxa"/>
            <w:shd w:val="clear" w:color="auto" w:fill="C6D9F1" w:themeFill="text2" w:themeFillTint="33"/>
          </w:tcPr>
          <w:p w:rsidR="00AB2B1B" w:rsidRDefault="00AB2B1B" w:rsidP="0033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31.08</w:t>
            </w:r>
          </w:p>
        </w:tc>
      </w:tr>
      <w:tr w:rsidR="00AB2B1B" w:rsidTr="00CD0A21">
        <w:tc>
          <w:tcPr>
            <w:tcW w:w="1511" w:type="dxa"/>
            <w:vMerge/>
          </w:tcPr>
          <w:p w:rsidR="00AB2B1B" w:rsidRPr="0031103B" w:rsidRDefault="00AB2B1B" w:rsidP="00351E6D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AB2B1B" w:rsidRDefault="00AB2B1B" w:rsidP="00BD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09</w:t>
            </w:r>
          </w:p>
        </w:tc>
        <w:tc>
          <w:tcPr>
            <w:tcW w:w="2723" w:type="dxa"/>
          </w:tcPr>
          <w:p w:rsidR="00AB2B1B" w:rsidRDefault="00AB2B1B" w:rsidP="00BD5C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Châteauroux IV</w:t>
            </w:r>
          </w:p>
        </w:tc>
        <w:tc>
          <w:tcPr>
            <w:tcW w:w="854" w:type="dxa"/>
          </w:tcPr>
          <w:p w:rsidR="00AB2B1B" w:rsidRDefault="00AB2B1B" w:rsidP="00541F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</w:t>
            </w:r>
          </w:p>
        </w:tc>
        <w:tc>
          <w:tcPr>
            <w:tcW w:w="1639" w:type="dxa"/>
          </w:tcPr>
          <w:p w:rsidR="00AB2B1B" w:rsidRDefault="00AB2B1B" w:rsidP="00C92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  Px</w:t>
            </w:r>
          </w:p>
        </w:tc>
        <w:tc>
          <w:tcPr>
            <w:tcW w:w="2127" w:type="dxa"/>
          </w:tcPr>
          <w:p w:rsidR="00AB2B1B" w:rsidRDefault="00AB2B1B" w:rsidP="00BD5C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 07</w:t>
            </w:r>
          </w:p>
        </w:tc>
      </w:tr>
      <w:tr w:rsidR="00AB2B1B" w:rsidTr="00CD0A21">
        <w:tc>
          <w:tcPr>
            <w:tcW w:w="1511" w:type="dxa"/>
            <w:vMerge/>
          </w:tcPr>
          <w:p w:rsidR="00AB2B1B" w:rsidRPr="0031103B" w:rsidRDefault="00AB2B1B" w:rsidP="00351E6D">
            <w:pPr>
              <w:rPr>
                <w:b/>
                <w:sz w:val="28"/>
                <w:szCs w:val="28"/>
              </w:rPr>
            </w:pPr>
          </w:p>
        </w:tc>
        <w:tc>
          <w:tcPr>
            <w:tcW w:w="1828" w:type="dxa"/>
          </w:tcPr>
          <w:p w:rsidR="00AB2B1B" w:rsidRDefault="00AB2B1B" w:rsidP="00BD5C99">
            <w:pPr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AB2B1B" w:rsidRDefault="00AB2B1B" w:rsidP="00BD5C99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AB2B1B" w:rsidRDefault="00AB2B1B" w:rsidP="00541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9" w:type="dxa"/>
          </w:tcPr>
          <w:p w:rsidR="00AB2B1B" w:rsidRDefault="00AB2B1B" w:rsidP="00C92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AB2B1B" w:rsidRDefault="00AB2B1B" w:rsidP="00BD5C99">
            <w:pPr>
              <w:jc w:val="center"/>
              <w:rPr>
                <w:sz w:val="28"/>
                <w:szCs w:val="28"/>
              </w:rPr>
            </w:pPr>
          </w:p>
        </w:tc>
      </w:tr>
    </w:tbl>
    <w:p w:rsidR="00755CB3" w:rsidRDefault="00755CB3">
      <w:pPr>
        <w:rPr>
          <w:b/>
          <w:sz w:val="24"/>
          <w:szCs w:val="24"/>
          <w:u w:val="single"/>
        </w:rPr>
      </w:pPr>
    </w:p>
    <w:p w:rsidR="00E17368" w:rsidRDefault="006A5DB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Itinéraire adapté à la date du 28/04/2017</w:t>
      </w:r>
    </w:p>
    <w:sectPr w:rsidR="00E17368" w:rsidSect="009742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617D"/>
    <w:rsid w:val="0000222A"/>
    <w:rsid w:val="00003642"/>
    <w:rsid w:val="0003191B"/>
    <w:rsid w:val="000B0726"/>
    <w:rsid w:val="00103423"/>
    <w:rsid w:val="00103B5B"/>
    <w:rsid w:val="0011193D"/>
    <w:rsid w:val="001324A2"/>
    <w:rsid w:val="00160551"/>
    <w:rsid w:val="00193C12"/>
    <w:rsid w:val="001B7A71"/>
    <w:rsid w:val="00210E5C"/>
    <w:rsid w:val="00221769"/>
    <w:rsid w:val="002A0CA1"/>
    <w:rsid w:val="00305766"/>
    <w:rsid w:val="0031103B"/>
    <w:rsid w:val="00334F3A"/>
    <w:rsid w:val="00351E6D"/>
    <w:rsid w:val="00374E21"/>
    <w:rsid w:val="00480C4C"/>
    <w:rsid w:val="00486204"/>
    <w:rsid w:val="00492190"/>
    <w:rsid w:val="00515E25"/>
    <w:rsid w:val="00541F59"/>
    <w:rsid w:val="005566D2"/>
    <w:rsid w:val="005914A8"/>
    <w:rsid w:val="005A552C"/>
    <w:rsid w:val="005D10FC"/>
    <w:rsid w:val="005F1D7C"/>
    <w:rsid w:val="006742CF"/>
    <w:rsid w:val="00681D02"/>
    <w:rsid w:val="006A5DBA"/>
    <w:rsid w:val="006B5125"/>
    <w:rsid w:val="006E4C0A"/>
    <w:rsid w:val="006F095B"/>
    <w:rsid w:val="006F2D4D"/>
    <w:rsid w:val="00755CB3"/>
    <w:rsid w:val="00776E23"/>
    <w:rsid w:val="007B3F20"/>
    <w:rsid w:val="007C3AF4"/>
    <w:rsid w:val="007E5863"/>
    <w:rsid w:val="008609BF"/>
    <w:rsid w:val="008A3FF5"/>
    <w:rsid w:val="00914F0E"/>
    <w:rsid w:val="00937C52"/>
    <w:rsid w:val="009553AD"/>
    <w:rsid w:val="009742D4"/>
    <w:rsid w:val="009A7A06"/>
    <w:rsid w:val="009C77A3"/>
    <w:rsid w:val="00A12B1F"/>
    <w:rsid w:val="00AB2B1B"/>
    <w:rsid w:val="00AB5FDE"/>
    <w:rsid w:val="00BD5C99"/>
    <w:rsid w:val="00BE7E12"/>
    <w:rsid w:val="00BF617D"/>
    <w:rsid w:val="00C75CFD"/>
    <w:rsid w:val="00C8242F"/>
    <w:rsid w:val="00C91467"/>
    <w:rsid w:val="00C922D4"/>
    <w:rsid w:val="00CA133F"/>
    <w:rsid w:val="00CD0A21"/>
    <w:rsid w:val="00D062C3"/>
    <w:rsid w:val="00D4049A"/>
    <w:rsid w:val="00D40C17"/>
    <w:rsid w:val="00D71A3E"/>
    <w:rsid w:val="00DD6059"/>
    <w:rsid w:val="00E17368"/>
    <w:rsid w:val="00E4138D"/>
    <w:rsid w:val="00E8699D"/>
    <w:rsid w:val="00E91445"/>
    <w:rsid w:val="00E96FEC"/>
    <w:rsid w:val="00EA4C17"/>
    <w:rsid w:val="00ED22A0"/>
    <w:rsid w:val="00EF27B9"/>
    <w:rsid w:val="00F31EFD"/>
    <w:rsid w:val="00F72D75"/>
    <w:rsid w:val="00FE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4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C922D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D4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C922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las1955@hot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8711-398D-40E1-AC69-17597678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690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</dc:creator>
  <cp:lastModifiedBy>Roby</cp:lastModifiedBy>
  <cp:revision>12</cp:revision>
  <dcterms:created xsi:type="dcterms:W3CDTF">2017-03-05T16:26:00Z</dcterms:created>
  <dcterms:modified xsi:type="dcterms:W3CDTF">2017-04-30T08:12:00Z</dcterms:modified>
</cp:coreProperties>
</file>